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D10" w:rsidRDefault="00237D10" w:rsidP="00237D10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  <w:lang w:eastAsia="zh-CN"/>
        </w:rPr>
        <w:t>82BIS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B1A04">
        <w:rPr>
          <w:rFonts w:eastAsia="SimSun" w:cs="Arial"/>
          <w:b/>
          <w:bCs/>
          <w:sz w:val="24"/>
          <w:lang w:eastAsia="ja-JP"/>
        </w:rPr>
        <w:t>R4-</w:t>
      </w:r>
      <w:r w:rsidR="00C142E2">
        <w:rPr>
          <w:rFonts w:eastAsia="PMingLiU" w:cs="Arial"/>
          <w:b/>
          <w:bCs/>
          <w:sz w:val="24"/>
          <w:lang w:eastAsia="zh-TW"/>
        </w:rPr>
        <w:t>1702959</w:t>
      </w:r>
    </w:p>
    <w:p w:rsidR="00237D10" w:rsidRPr="00C701D9" w:rsidRDefault="00237D10" w:rsidP="00237D1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Spokane</w:t>
      </w:r>
      <w:r w:rsidRPr="00C701D9">
        <w:rPr>
          <w:rFonts w:ascii="Arial" w:hAnsi="Arial" w:cs="Arial" w:hint="eastAsia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U.S.A., 3 – 7 April</w:t>
      </w:r>
      <w:r w:rsidRPr="00C701D9">
        <w:rPr>
          <w:rFonts w:ascii="Arial" w:hAnsi="Arial" w:cs="Arial"/>
          <w:b/>
          <w:sz w:val="24"/>
          <w:szCs w:val="24"/>
        </w:rPr>
        <w:t>, 201</w:t>
      </w:r>
      <w:r>
        <w:rPr>
          <w:rFonts w:ascii="Arial" w:hAnsi="Arial" w:cs="Arial"/>
          <w:b/>
          <w:sz w:val="24"/>
          <w:szCs w:val="24"/>
        </w:rPr>
        <w:t>7</w:t>
      </w:r>
    </w:p>
    <w:p w:rsidR="00237D10" w:rsidRPr="00410C0E" w:rsidRDefault="00237D10" w:rsidP="00237D1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PMingLiU" w:hAnsi="Arial" w:cs="Arial"/>
          <w:b/>
          <w:noProof/>
          <w:sz w:val="24"/>
          <w:szCs w:val="20"/>
          <w:lang w:eastAsia="zh-TW"/>
        </w:rPr>
      </w:pPr>
    </w:p>
    <w:p w:rsidR="00237D10" w:rsidRPr="00410C0E" w:rsidRDefault="00237D10" w:rsidP="00237D10">
      <w:pPr>
        <w:tabs>
          <w:tab w:val="left" w:pos="1985"/>
        </w:tabs>
        <w:spacing w:before="240"/>
        <w:rPr>
          <w:rFonts w:ascii="Arial" w:hAnsi="Arial" w:cs="Arial"/>
          <w:b/>
          <w:bCs/>
          <w:sz w:val="24"/>
          <w:szCs w:val="24"/>
          <w:lang w:val="sv-SE"/>
        </w:rPr>
      </w:pPr>
      <w:r w:rsidRPr="00410C0E">
        <w:rPr>
          <w:rFonts w:ascii="Arial" w:hAnsi="Arial" w:cs="Arial"/>
          <w:b/>
          <w:sz w:val="24"/>
          <w:szCs w:val="24"/>
          <w:lang w:val="sv-SE"/>
        </w:rPr>
        <w:t>Agenda Item:</w:t>
      </w:r>
      <w:r w:rsidRPr="00410C0E">
        <w:rPr>
          <w:rFonts w:ascii="Arial" w:hAnsi="Arial" w:cs="Arial"/>
          <w:b/>
          <w:sz w:val="24"/>
          <w:szCs w:val="24"/>
          <w:lang w:val="sv-SE"/>
        </w:rPr>
        <w:tab/>
      </w:r>
      <w:r w:rsidR="00C142E2">
        <w:rPr>
          <w:rFonts w:ascii="Arial" w:hAnsi="Arial" w:cs="Arial"/>
          <w:b/>
          <w:bCs/>
          <w:sz w:val="24"/>
          <w:szCs w:val="24"/>
          <w:lang w:val="sv-SE"/>
        </w:rPr>
        <w:t>7.19</w:t>
      </w:r>
      <w:r>
        <w:rPr>
          <w:rFonts w:ascii="Arial" w:hAnsi="Arial" w:cs="Arial"/>
          <w:b/>
          <w:bCs/>
          <w:sz w:val="24"/>
          <w:szCs w:val="24"/>
          <w:lang w:val="sv-SE"/>
        </w:rPr>
        <w:t>.6</w:t>
      </w:r>
    </w:p>
    <w:p w:rsidR="00237D10" w:rsidRPr="00410C0E" w:rsidRDefault="00237D10" w:rsidP="00237D10">
      <w:pPr>
        <w:tabs>
          <w:tab w:val="left" w:pos="1985"/>
        </w:tabs>
        <w:ind w:left="1980" w:hanging="1980"/>
        <w:rPr>
          <w:rFonts w:ascii="Arial" w:hAnsi="Arial" w:cs="Arial"/>
          <w:b/>
          <w:bCs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Source: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Pr="00410C0E">
        <w:rPr>
          <w:rFonts w:ascii="Arial" w:hAnsi="Arial" w:cs="Arial"/>
          <w:b/>
          <w:bCs/>
          <w:sz w:val="24"/>
          <w:szCs w:val="24"/>
        </w:rPr>
        <w:t>Intel Corporation</w:t>
      </w:r>
    </w:p>
    <w:p w:rsidR="00237D10" w:rsidRPr="00431FD5" w:rsidRDefault="00237D10" w:rsidP="00237D10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  <w:lang w:val="en-GB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Title: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="00C142E2" w:rsidRPr="00C142E2">
        <w:rPr>
          <w:rFonts w:ascii="Arial" w:hAnsi="Arial" w:cs="Arial"/>
          <w:b/>
          <w:sz w:val="24"/>
          <w:szCs w:val="24"/>
          <w:lang w:val="en-GB"/>
        </w:rPr>
        <w:t>Simulation results and discussion on CQI test under AWGN conditions</w:t>
      </w:r>
    </w:p>
    <w:p w:rsidR="00237D10" w:rsidRPr="00410C0E" w:rsidRDefault="00237D10" w:rsidP="00237D10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>Document for:</w:t>
      </w:r>
      <w:r w:rsidRPr="00410C0E">
        <w:rPr>
          <w:rFonts w:ascii="Arial" w:hAnsi="Arial" w:cs="Arial"/>
          <w:b/>
          <w:sz w:val="24"/>
          <w:szCs w:val="24"/>
        </w:rPr>
        <w:tab/>
        <w:t>Discussion</w:t>
      </w:r>
    </w:p>
    <w:p w:rsidR="00237D10" w:rsidRPr="008B1A04" w:rsidRDefault="00237D10" w:rsidP="00237D10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hAnsi="Arial"/>
          <w:sz w:val="32"/>
          <w:szCs w:val="32"/>
          <w:lang w:val="en-GB" w:eastAsia="en-US"/>
        </w:rPr>
      </w:pPr>
      <w:r w:rsidRPr="008B1A04">
        <w:rPr>
          <w:rFonts w:ascii="Arial" w:hAnsi="Arial"/>
          <w:sz w:val="32"/>
          <w:szCs w:val="32"/>
          <w:lang w:val="en-GB" w:eastAsia="en-US"/>
        </w:rPr>
        <w:t>Introduction</w:t>
      </w:r>
    </w:p>
    <w:p w:rsidR="00237D10" w:rsidRPr="008B1A04" w:rsidRDefault="00237D10" w:rsidP="00237D10">
      <w:pPr>
        <w:widowControl w:val="0"/>
        <w:spacing w:after="0" w:line="240" w:lineRule="auto"/>
        <w:jc w:val="both"/>
        <w:rPr>
          <w:rFonts w:eastAsia="PMingLiU"/>
          <w:kern w:val="2"/>
          <w:sz w:val="24"/>
          <w:lang w:val="en-GB" w:eastAsia="en-US"/>
        </w:rPr>
      </w:pPr>
    </w:p>
    <w:p w:rsidR="00C142E2" w:rsidRPr="00C142E2" w:rsidRDefault="00C142E2" w:rsidP="00C142E2">
      <w:pPr>
        <w:jc w:val="both"/>
        <w:rPr>
          <w:rFonts w:ascii="Times New Roman" w:hAnsi="Times New Roman"/>
          <w:kern w:val="2"/>
          <w:sz w:val="24"/>
          <w:lang w:val="en-GB"/>
        </w:rPr>
      </w:pPr>
      <w:r w:rsidRPr="00C142E2">
        <w:rPr>
          <w:rFonts w:ascii="Times New Roman" w:hAnsi="Times New Roman" w:hint="eastAsia"/>
          <w:kern w:val="2"/>
          <w:sz w:val="24"/>
          <w:lang w:val="en-GB"/>
        </w:rPr>
        <w:t xml:space="preserve">In this contribution, we </w:t>
      </w:r>
      <w:r w:rsidRPr="00C142E2">
        <w:rPr>
          <w:rFonts w:ascii="Times New Roman" w:hAnsi="Times New Roman"/>
          <w:kern w:val="2"/>
          <w:sz w:val="24"/>
          <w:lang w:val="en-GB"/>
        </w:rPr>
        <w:t>provide the simulation results</w:t>
      </w:r>
      <w:r w:rsidRPr="00C142E2">
        <w:rPr>
          <w:rFonts w:ascii="Times New Roman" w:hAnsi="Times New Roman" w:hint="eastAsia"/>
          <w:kern w:val="2"/>
          <w:sz w:val="24"/>
          <w:lang w:val="en-GB"/>
        </w:rPr>
        <w:t xml:space="preserve"> for CQI test</w:t>
      </w:r>
      <w:r w:rsidRPr="00C142E2">
        <w:rPr>
          <w:rFonts w:ascii="Times New Roman" w:hAnsi="Times New Roman"/>
          <w:kern w:val="2"/>
          <w:sz w:val="24"/>
          <w:lang w:val="en-GB"/>
        </w:rPr>
        <w:t xml:space="preserve"> </w:t>
      </w:r>
      <w:r>
        <w:rPr>
          <w:rFonts w:ascii="Times New Roman" w:hAnsi="Times New Roman"/>
          <w:kern w:val="2"/>
          <w:sz w:val="24"/>
          <w:lang w:val="en-GB"/>
        </w:rPr>
        <w:t xml:space="preserve">in AWGN channels </w:t>
      </w:r>
      <w:r w:rsidRPr="00C142E2">
        <w:rPr>
          <w:rFonts w:ascii="Times New Roman" w:hAnsi="Times New Roman"/>
          <w:kern w:val="2"/>
          <w:sz w:val="24"/>
          <w:lang w:val="en-GB"/>
        </w:rPr>
        <w:t xml:space="preserve">based on the </w:t>
      </w:r>
      <w:r w:rsidRPr="00C142E2">
        <w:rPr>
          <w:rFonts w:ascii="Times New Roman" w:hAnsi="Times New Roman" w:hint="eastAsia"/>
          <w:kern w:val="2"/>
          <w:sz w:val="24"/>
          <w:lang w:val="en-GB"/>
        </w:rPr>
        <w:t xml:space="preserve">agreed </w:t>
      </w:r>
      <w:r w:rsidRPr="00C142E2">
        <w:rPr>
          <w:rFonts w:ascii="Times New Roman" w:hAnsi="Times New Roman"/>
          <w:kern w:val="2"/>
          <w:sz w:val="24"/>
          <w:lang w:val="en-GB"/>
        </w:rPr>
        <w:t xml:space="preserve">simulation assumptions in </w:t>
      </w:r>
      <w:r w:rsidRPr="00C142E2">
        <w:rPr>
          <w:rFonts w:ascii="Times New Roman" w:hAnsi="Times New Roman" w:hint="eastAsia"/>
          <w:kern w:val="2"/>
          <w:sz w:val="24"/>
          <w:lang w:val="en-GB"/>
        </w:rPr>
        <w:t>[1].</w:t>
      </w:r>
    </w:p>
    <w:p w:rsidR="00237D10" w:rsidRPr="002006D0" w:rsidRDefault="00237D10" w:rsidP="00237D10">
      <w:pPr>
        <w:widowControl w:val="0"/>
        <w:spacing w:after="0" w:line="240" w:lineRule="auto"/>
        <w:jc w:val="both"/>
        <w:rPr>
          <w:rFonts w:ascii="Times New Roman" w:eastAsia="PMingLiU" w:hAnsi="Times New Roman"/>
          <w:kern w:val="2"/>
          <w:sz w:val="24"/>
          <w:lang w:eastAsia="en-US"/>
        </w:rPr>
      </w:pPr>
    </w:p>
    <w:p w:rsidR="00237D10" w:rsidRDefault="00237D10" w:rsidP="00237D10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bookmarkStart w:id="0" w:name="OLE_LINK15"/>
      <w:bookmarkStart w:id="1" w:name="OLE_LINK16"/>
      <w:bookmarkStart w:id="2" w:name="OLE_LINK21"/>
      <w:bookmarkStart w:id="3" w:name="OLE_LINK22"/>
      <w:bookmarkStart w:id="4" w:name="OLE_LINK23"/>
      <w:bookmarkStart w:id="5" w:name="OLE_LINK11"/>
      <w:bookmarkStart w:id="6" w:name="OLE_LINK12"/>
      <w:r>
        <w:rPr>
          <w:rFonts w:ascii="Arial" w:eastAsia="PMingLiU" w:hAnsi="Arial"/>
          <w:sz w:val="32"/>
          <w:szCs w:val="32"/>
          <w:lang w:val="en-GB" w:eastAsia="zh-TW"/>
        </w:rPr>
        <w:t xml:space="preserve">Simulation </w:t>
      </w:r>
      <w:r w:rsidR="00C142E2">
        <w:rPr>
          <w:rFonts w:ascii="Arial" w:eastAsia="PMingLiU" w:hAnsi="Arial"/>
          <w:sz w:val="32"/>
          <w:szCs w:val="32"/>
          <w:lang w:val="en-GB" w:eastAsia="zh-TW"/>
        </w:rPr>
        <w:t>Results</w:t>
      </w:r>
    </w:p>
    <w:bookmarkEnd w:id="0"/>
    <w:bookmarkEnd w:id="1"/>
    <w:bookmarkEnd w:id="2"/>
    <w:bookmarkEnd w:id="3"/>
    <w:bookmarkEnd w:id="4"/>
    <w:bookmarkEnd w:id="5"/>
    <w:bookmarkEnd w:id="6"/>
    <w:p w:rsidR="00237D10" w:rsidRDefault="00237D10" w:rsidP="00237D10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C142E2" w:rsidRDefault="00C142E2" w:rsidP="00C142E2">
      <w:pPr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kern w:val="2"/>
          <w:sz w:val="24"/>
          <w:lang w:val="en-GB"/>
        </w:rPr>
        <w:t>The simulation assumptions are shown in Table 1 below.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8"/>
        <w:gridCol w:w="888"/>
        <w:gridCol w:w="1548"/>
        <w:gridCol w:w="1063"/>
        <w:gridCol w:w="1064"/>
        <w:gridCol w:w="1139"/>
        <w:gridCol w:w="1140"/>
      </w:tblGrid>
      <w:tr w:rsidR="00C142E2" w:rsidRPr="008B2BDD" w:rsidTr="00853BFD">
        <w:trPr>
          <w:trHeight w:val="70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H"/>
              <w:rPr>
                <w:rFonts w:eastAsia="?? ??" w:cs="Arial"/>
                <w:kern w:val="2"/>
                <w:lang w:eastAsia="en-US"/>
              </w:rPr>
            </w:pPr>
            <w:r w:rsidRPr="00C33795">
              <w:rPr>
                <w:rFonts w:eastAsia="?? ??" w:cs="Arial"/>
                <w:kern w:val="2"/>
                <w:lang w:eastAsia="en-US"/>
              </w:rPr>
              <w:t>Parameter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H"/>
              <w:rPr>
                <w:rFonts w:cs="Arial"/>
                <w:kern w:val="2"/>
                <w:lang w:eastAsia="en-US"/>
              </w:rPr>
            </w:pPr>
            <w:r w:rsidRPr="00C33795">
              <w:rPr>
                <w:rFonts w:cs="Arial"/>
                <w:kern w:val="2"/>
                <w:lang w:eastAsia="en-US"/>
              </w:rPr>
              <w:t>Unit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H"/>
              <w:rPr>
                <w:rFonts w:eastAsia="?? ??" w:cs="Arial"/>
                <w:kern w:val="2"/>
                <w:lang w:eastAsia="en-US"/>
              </w:rPr>
            </w:pPr>
            <w:r w:rsidRPr="00C33795">
              <w:rPr>
                <w:rFonts w:eastAsia="?? ??" w:cs="Arial"/>
                <w:kern w:val="2"/>
                <w:lang w:eastAsia="en-US"/>
              </w:rPr>
              <w:t>Test 1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E2" w:rsidRPr="00C33795" w:rsidRDefault="00C142E2" w:rsidP="00853BFD">
            <w:pPr>
              <w:pStyle w:val="TAH"/>
              <w:rPr>
                <w:rFonts w:eastAsia="?? ??" w:cs="Arial"/>
                <w:kern w:val="2"/>
                <w:lang w:eastAsia="en-US"/>
              </w:rPr>
            </w:pPr>
            <w:r w:rsidRPr="00C33795">
              <w:rPr>
                <w:rFonts w:eastAsia="?? ??" w:cs="Arial"/>
                <w:kern w:val="2"/>
                <w:lang w:eastAsia="en-US"/>
              </w:rPr>
              <w:t>Test 2</w:t>
            </w:r>
          </w:p>
        </w:tc>
      </w:tr>
      <w:tr w:rsidR="00C142E2" w:rsidRPr="008B2BDD" w:rsidTr="00853BFD">
        <w:trPr>
          <w:trHeight w:val="70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C33795">
              <w:rPr>
                <w:rFonts w:eastAsia="?? ??" w:cs="Arial"/>
                <w:kern w:val="2"/>
                <w:lang w:eastAsia="en-US"/>
              </w:rPr>
              <w:t>Bandwidth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C33795">
              <w:rPr>
                <w:rFonts w:eastAsia="?? ??" w:cs="Arial"/>
                <w:kern w:val="2"/>
                <w:lang w:eastAsia="en-US"/>
              </w:rPr>
              <w:t>MHz</w:t>
            </w:r>
          </w:p>
        </w:tc>
        <w:tc>
          <w:tcPr>
            <w:tcW w:w="4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C33795">
              <w:rPr>
                <w:rFonts w:eastAsia="?? ??" w:cs="Arial"/>
                <w:kern w:val="2"/>
                <w:lang w:eastAsia="en-US"/>
              </w:rPr>
              <w:t>10</w:t>
            </w:r>
          </w:p>
        </w:tc>
      </w:tr>
      <w:tr w:rsidR="00C142E2" w:rsidRPr="008B2BDD" w:rsidTr="00853BFD">
        <w:trPr>
          <w:trHeight w:val="70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C33795">
              <w:rPr>
                <w:rFonts w:eastAsia="?? ??" w:cs="Arial"/>
                <w:kern w:val="2"/>
                <w:lang w:eastAsia="en-US"/>
              </w:rPr>
              <w:t>PDSCH transmission mode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2E2" w:rsidRPr="00C33795" w:rsidRDefault="00C142E2" w:rsidP="00853BFD">
            <w:pPr>
              <w:pStyle w:val="TAC"/>
              <w:rPr>
                <w:rFonts w:eastAsia="?? ??" w:cs="Arial"/>
                <w:kern w:val="2"/>
                <w:lang w:eastAsia="en-US"/>
              </w:rPr>
            </w:pPr>
          </w:p>
        </w:tc>
        <w:tc>
          <w:tcPr>
            <w:tcW w:w="4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C33795">
              <w:rPr>
                <w:rFonts w:eastAsia="?? ??" w:cs="Arial"/>
                <w:kern w:val="2"/>
                <w:lang w:eastAsia="en-US"/>
              </w:rPr>
              <w:t>1</w:t>
            </w:r>
          </w:p>
        </w:tc>
      </w:tr>
      <w:tr w:rsidR="00C142E2" w:rsidRPr="008B2BDD" w:rsidTr="00853BFD">
        <w:trPr>
          <w:trHeight w:val="70"/>
          <w:jc w:val="center"/>
        </w:trPr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C33795">
              <w:rPr>
                <w:rFonts w:cs="Arial"/>
                <w:kern w:val="2"/>
                <w:lang w:eastAsia="en-US"/>
              </w:rPr>
              <w:t>Downlink power allocation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C33795">
              <w:rPr>
                <w:rFonts w:cs="Arial"/>
                <w:noProof/>
                <w:kern w:val="2"/>
                <w:position w:val="-10"/>
                <w:lang w:val="en-US" w:eastAsia="zh-CN"/>
              </w:rPr>
              <w:drawing>
                <wp:inline distT="0" distB="0" distL="0" distR="0" wp14:anchorId="1CFCB7A8" wp14:editId="261E77E8">
                  <wp:extent cx="180975" cy="180975"/>
                  <wp:effectExtent l="0" t="0" r="9525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C33795">
              <w:rPr>
                <w:rFonts w:eastAsia="?? ??" w:cs="Arial"/>
                <w:kern w:val="2"/>
                <w:lang w:eastAsia="en-US"/>
              </w:rPr>
              <w:t>dB</w:t>
            </w:r>
          </w:p>
        </w:tc>
        <w:tc>
          <w:tcPr>
            <w:tcW w:w="4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C33795">
              <w:rPr>
                <w:rFonts w:eastAsia="?? ??" w:cs="Arial"/>
                <w:kern w:val="2"/>
                <w:lang w:eastAsia="en-US"/>
              </w:rPr>
              <w:t>0</w:t>
            </w:r>
          </w:p>
        </w:tc>
      </w:tr>
      <w:tr w:rsidR="00C142E2" w:rsidRPr="008B2BDD" w:rsidTr="00853BFD">
        <w:trPr>
          <w:trHeight w:val="70"/>
          <w:jc w:val="center"/>
        </w:trPr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Arial"/>
                <w:kern w:val="2"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C33795">
              <w:rPr>
                <w:rFonts w:cs="Arial"/>
                <w:noProof/>
                <w:kern w:val="2"/>
                <w:position w:val="-10"/>
                <w:lang w:val="en-US" w:eastAsia="zh-CN"/>
              </w:rPr>
              <w:drawing>
                <wp:inline distT="0" distB="0" distL="0" distR="0" wp14:anchorId="79EACAE1" wp14:editId="3F762481">
                  <wp:extent cx="172720" cy="18097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C33795">
              <w:rPr>
                <w:rFonts w:eastAsia="?? ??" w:cs="Arial"/>
                <w:kern w:val="2"/>
                <w:lang w:eastAsia="en-US"/>
              </w:rPr>
              <w:t>dB</w:t>
            </w:r>
          </w:p>
        </w:tc>
        <w:tc>
          <w:tcPr>
            <w:tcW w:w="4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C33795">
              <w:rPr>
                <w:rFonts w:eastAsia="?? ??" w:cs="Arial"/>
                <w:kern w:val="2"/>
                <w:lang w:eastAsia="en-US"/>
              </w:rPr>
              <w:t>0</w:t>
            </w:r>
          </w:p>
        </w:tc>
      </w:tr>
      <w:tr w:rsidR="00C142E2" w:rsidRPr="008B2BDD" w:rsidTr="00853BFD">
        <w:trPr>
          <w:trHeight w:val="70"/>
          <w:jc w:val="center"/>
        </w:trPr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Arial"/>
                <w:kern w:val="2"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cs="Arial"/>
                <w:kern w:val="2"/>
                <w:lang w:eastAsia="en-US"/>
              </w:rPr>
            </w:pPr>
            <w:r w:rsidRPr="00C33795">
              <w:rPr>
                <w:rFonts w:cs="Arial"/>
                <w:kern w:val="2"/>
                <w:lang w:eastAsia="en-US"/>
              </w:rPr>
              <w:sym w:font="Symbol" w:char="0073"/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C33795">
              <w:rPr>
                <w:rFonts w:eastAsia="?? ??" w:cs="Arial"/>
                <w:kern w:val="2"/>
                <w:lang w:eastAsia="en-US"/>
              </w:rPr>
              <w:t>dB</w:t>
            </w:r>
          </w:p>
        </w:tc>
        <w:tc>
          <w:tcPr>
            <w:tcW w:w="4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C33795">
              <w:rPr>
                <w:rFonts w:eastAsia="?? ??" w:cs="Arial"/>
                <w:kern w:val="2"/>
                <w:lang w:eastAsia="en-US"/>
              </w:rPr>
              <w:t>0</w:t>
            </w:r>
          </w:p>
        </w:tc>
      </w:tr>
      <w:tr w:rsidR="00C142E2" w:rsidRPr="008B2BDD" w:rsidTr="00853BFD">
        <w:trPr>
          <w:trHeight w:val="70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C33795">
              <w:rPr>
                <w:rFonts w:eastAsia="?? ??" w:cs="Arial"/>
                <w:kern w:val="2"/>
                <w:lang w:eastAsia="en-US"/>
              </w:rPr>
              <w:t>Propagation condition and antenna configuration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2E2" w:rsidRPr="00C33795" w:rsidRDefault="00C142E2" w:rsidP="00853BFD">
            <w:pPr>
              <w:pStyle w:val="TAC"/>
              <w:rPr>
                <w:rFonts w:eastAsia="?? ??" w:cs="Arial"/>
                <w:kern w:val="2"/>
                <w:lang w:eastAsia="en-US"/>
              </w:rPr>
            </w:pPr>
          </w:p>
        </w:tc>
        <w:tc>
          <w:tcPr>
            <w:tcW w:w="4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C33795">
              <w:rPr>
                <w:rFonts w:eastAsia="?? ??" w:cs="Arial"/>
                <w:kern w:val="2"/>
                <w:lang w:eastAsia="en-US"/>
              </w:rPr>
              <w:t xml:space="preserve">AWGN (1 x </w:t>
            </w:r>
            <w:r w:rsidRPr="00C33795">
              <w:rPr>
                <w:rFonts w:cs="Arial" w:hint="eastAsia"/>
                <w:kern w:val="2"/>
                <w:lang w:eastAsia="zh-CN"/>
              </w:rPr>
              <w:t>1</w:t>
            </w:r>
            <w:r w:rsidRPr="00C33795">
              <w:rPr>
                <w:rFonts w:eastAsia="?? ??" w:cs="Arial"/>
                <w:kern w:val="2"/>
                <w:lang w:eastAsia="en-US"/>
              </w:rPr>
              <w:t>)</w:t>
            </w:r>
          </w:p>
        </w:tc>
      </w:tr>
      <w:tr w:rsidR="00C142E2" w:rsidRPr="008B2BDD" w:rsidTr="00853BFD">
        <w:trPr>
          <w:trHeight w:val="70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C33795">
              <w:rPr>
                <w:rFonts w:eastAsia="?? ??" w:cs="Arial"/>
                <w:kern w:val="2"/>
                <w:lang w:eastAsia="en-US"/>
              </w:rPr>
              <w:t>SNR (Note 2)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C33795">
              <w:rPr>
                <w:rFonts w:eastAsia="?? ??" w:cs="Arial"/>
                <w:kern w:val="2"/>
                <w:lang w:eastAsia="en-US"/>
              </w:rPr>
              <w:t>dB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5A4413" w:rsidRDefault="00C142E2" w:rsidP="00853BFD">
            <w:pPr>
              <w:pStyle w:val="TAC"/>
              <w:rPr>
                <w:rFonts w:cs="Arial"/>
                <w:kern w:val="2"/>
                <w:lang w:eastAsia="zh-CN"/>
              </w:rPr>
            </w:pPr>
            <w:r w:rsidRPr="005A4413">
              <w:rPr>
                <w:rFonts w:cs="Arial"/>
                <w:kern w:val="2"/>
                <w:lang w:eastAsia="zh-CN"/>
              </w:rPr>
              <w:t>[</w:t>
            </w:r>
            <w:r w:rsidRPr="005A4413">
              <w:rPr>
                <w:rFonts w:cs="Arial" w:hint="eastAsia"/>
                <w:kern w:val="2"/>
                <w:lang w:eastAsia="zh-CN"/>
              </w:rPr>
              <w:t>0</w:t>
            </w:r>
            <w:r w:rsidRPr="005A4413">
              <w:rPr>
                <w:rFonts w:cs="Arial"/>
                <w:kern w:val="2"/>
                <w:lang w:eastAsia="zh-CN"/>
              </w:rPr>
              <w:t>]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5A4413" w:rsidRDefault="00C142E2" w:rsidP="00853BFD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5A4413">
              <w:rPr>
                <w:rFonts w:cs="Arial"/>
                <w:kern w:val="2"/>
                <w:lang w:eastAsia="zh-CN"/>
              </w:rPr>
              <w:t>[</w:t>
            </w:r>
            <w:r w:rsidRPr="005A4413">
              <w:rPr>
                <w:rFonts w:cs="Arial" w:hint="eastAsia"/>
                <w:kern w:val="2"/>
                <w:lang w:eastAsia="zh-CN"/>
              </w:rPr>
              <w:t>1</w:t>
            </w:r>
            <w:r w:rsidRPr="005A4413">
              <w:rPr>
                <w:rFonts w:cs="Arial"/>
                <w:kern w:val="2"/>
                <w:lang w:eastAsia="zh-CN"/>
              </w:rPr>
              <w:t>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E2" w:rsidRPr="005A4413" w:rsidRDefault="00C142E2" w:rsidP="00853BFD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5A4413">
              <w:rPr>
                <w:rFonts w:cs="Arial"/>
                <w:kern w:val="2"/>
                <w:lang w:eastAsia="zh-CN"/>
              </w:rPr>
              <w:t>[6]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E2" w:rsidRPr="005A4413" w:rsidRDefault="00C142E2" w:rsidP="00853BFD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5A4413">
              <w:rPr>
                <w:rFonts w:cs="Arial"/>
                <w:kern w:val="2"/>
                <w:lang w:eastAsia="zh-CN"/>
              </w:rPr>
              <w:t>[7]</w:t>
            </w:r>
          </w:p>
        </w:tc>
      </w:tr>
      <w:tr w:rsidR="00C142E2" w:rsidRPr="008B2BDD" w:rsidTr="00853BFD">
        <w:trPr>
          <w:cantSplit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v5.0.0"/>
                <w:kern w:val="2"/>
                <w:lang w:eastAsia="en-US"/>
              </w:rPr>
            </w:pPr>
            <w:r w:rsidRPr="00C33795">
              <w:rPr>
                <w:rFonts w:eastAsia="?? ??" w:cs="v5.0.0"/>
                <w:noProof/>
                <w:kern w:val="2"/>
                <w:position w:val="-12"/>
                <w:lang w:val="en-US" w:eastAsia="zh-CN"/>
              </w:rPr>
              <w:drawing>
                <wp:inline distT="0" distB="0" distL="0" distR="0" wp14:anchorId="326351FD" wp14:editId="274D2AAF">
                  <wp:extent cx="245745" cy="259080"/>
                  <wp:effectExtent l="0" t="0" r="1905" b="762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v5.0.0"/>
                <w:kern w:val="2"/>
                <w:lang w:eastAsia="en-US"/>
              </w:rPr>
            </w:pPr>
            <w:r w:rsidRPr="00C33795">
              <w:rPr>
                <w:rFonts w:eastAsia="?? ??" w:cs="v5.0.0"/>
                <w:kern w:val="2"/>
                <w:lang w:eastAsia="en-US"/>
              </w:rPr>
              <w:t xml:space="preserve"> dB[</w:t>
            </w:r>
            <w:proofErr w:type="spellStart"/>
            <w:r w:rsidRPr="00C33795">
              <w:rPr>
                <w:rFonts w:eastAsia="?? ??" w:cs="v5.0.0"/>
                <w:kern w:val="2"/>
                <w:lang w:eastAsia="en-US"/>
              </w:rPr>
              <w:t>mW</w:t>
            </w:r>
            <w:proofErr w:type="spellEnd"/>
            <w:r w:rsidRPr="00C33795">
              <w:rPr>
                <w:rFonts w:eastAsia="?? ??" w:cs="v5.0.0"/>
                <w:kern w:val="2"/>
                <w:lang w:eastAsia="en-US"/>
              </w:rPr>
              <w:t>/15kHz]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E2" w:rsidRPr="00143880" w:rsidRDefault="00C142E2" w:rsidP="00853BFD">
            <w:pPr>
              <w:pStyle w:val="TAC"/>
              <w:rPr>
                <w:rFonts w:eastAsia="?? ??" w:cs="v5.0.0"/>
                <w:kern w:val="2"/>
                <w:lang w:eastAsia="en-US"/>
              </w:rPr>
            </w:pPr>
            <w:r w:rsidRPr="00143880">
              <w:rPr>
                <w:rFonts w:cs="Arial"/>
                <w:kern w:val="2"/>
                <w:lang w:eastAsia="zh-CN"/>
              </w:rPr>
              <w:t>[-98]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E2" w:rsidRPr="00143880" w:rsidRDefault="00C142E2" w:rsidP="00853BFD">
            <w:pPr>
              <w:pStyle w:val="TAC"/>
              <w:rPr>
                <w:rFonts w:eastAsia="?? ??" w:cs="v5.0.0"/>
                <w:kern w:val="2"/>
                <w:lang w:eastAsia="en-US"/>
              </w:rPr>
            </w:pPr>
            <w:r w:rsidRPr="00143880">
              <w:rPr>
                <w:rFonts w:cs="Arial"/>
                <w:kern w:val="2"/>
                <w:lang w:eastAsia="zh-CN"/>
              </w:rPr>
              <w:t>[-97]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E2" w:rsidRPr="00143880" w:rsidRDefault="00C142E2" w:rsidP="00853BFD">
            <w:pPr>
              <w:pStyle w:val="TAC"/>
              <w:rPr>
                <w:rFonts w:eastAsia="?? ??" w:cs="v5.0.0"/>
                <w:kern w:val="2"/>
                <w:lang w:eastAsia="en-US"/>
              </w:rPr>
            </w:pPr>
            <w:r w:rsidRPr="00143880">
              <w:rPr>
                <w:rFonts w:cs="Arial"/>
                <w:kern w:val="2"/>
                <w:lang w:eastAsia="zh-CN"/>
              </w:rPr>
              <w:t>[-92]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E2" w:rsidRPr="00143880" w:rsidRDefault="00C142E2" w:rsidP="00853BFD">
            <w:pPr>
              <w:pStyle w:val="TAC"/>
              <w:rPr>
                <w:rFonts w:eastAsia="?? ??" w:cs="v5.0.0"/>
                <w:kern w:val="2"/>
                <w:lang w:eastAsia="en-US"/>
              </w:rPr>
            </w:pPr>
            <w:r w:rsidRPr="00143880">
              <w:rPr>
                <w:rFonts w:cs="Arial"/>
                <w:kern w:val="2"/>
                <w:lang w:eastAsia="zh-CN"/>
              </w:rPr>
              <w:t>[-9</w:t>
            </w:r>
            <w:r w:rsidRPr="00143880">
              <w:rPr>
                <w:rFonts w:cs="Arial" w:hint="eastAsia"/>
                <w:kern w:val="2"/>
                <w:lang w:eastAsia="zh-CN"/>
              </w:rPr>
              <w:t>1</w:t>
            </w:r>
            <w:r w:rsidRPr="00143880">
              <w:rPr>
                <w:rFonts w:cs="Arial"/>
                <w:kern w:val="2"/>
                <w:lang w:eastAsia="zh-CN"/>
              </w:rPr>
              <w:t>]</w:t>
            </w:r>
          </w:p>
        </w:tc>
      </w:tr>
      <w:tr w:rsidR="00C142E2" w:rsidRPr="008B2BDD" w:rsidTr="00853BFD">
        <w:trPr>
          <w:cantSplit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v5.0.0"/>
                <w:kern w:val="2"/>
                <w:lang w:eastAsia="en-US"/>
              </w:rPr>
            </w:pPr>
            <w:r w:rsidRPr="00C33795">
              <w:rPr>
                <w:rFonts w:eastAsia="?? ??" w:cs="v5.0.0"/>
                <w:noProof/>
                <w:kern w:val="2"/>
                <w:position w:val="-12"/>
                <w:lang w:val="en-US" w:eastAsia="zh-CN"/>
              </w:rPr>
              <w:drawing>
                <wp:inline distT="0" distB="0" distL="0" distR="0" wp14:anchorId="566B31E5" wp14:editId="6966127A">
                  <wp:extent cx="306070" cy="245745"/>
                  <wp:effectExtent l="0" t="0" r="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7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v5.0.0"/>
                <w:kern w:val="2"/>
                <w:lang w:eastAsia="en-US"/>
              </w:rPr>
            </w:pPr>
            <w:r w:rsidRPr="00C33795">
              <w:rPr>
                <w:rFonts w:eastAsia="?? ??" w:cs="v5.0.0"/>
                <w:kern w:val="2"/>
                <w:lang w:eastAsia="en-US"/>
              </w:rPr>
              <w:t>dB[</w:t>
            </w:r>
            <w:proofErr w:type="spellStart"/>
            <w:r w:rsidRPr="00C33795">
              <w:rPr>
                <w:rFonts w:eastAsia="?? ??" w:cs="v5.0.0"/>
                <w:kern w:val="2"/>
                <w:lang w:eastAsia="en-US"/>
              </w:rPr>
              <w:t>mW</w:t>
            </w:r>
            <w:proofErr w:type="spellEnd"/>
            <w:r w:rsidRPr="00C33795">
              <w:rPr>
                <w:rFonts w:eastAsia="?? ??" w:cs="v5.0.0"/>
                <w:kern w:val="2"/>
                <w:lang w:eastAsia="en-US"/>
              </w:rPr>
              <w:t>/15kHz]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v5.0.0"/>
                <w:kern w:val="2"/>
                <w:lang w:eastAsia="en-US"/>
              </w:rPr>
            </w:pPr>
            <w:r w:rsidRPr="00C33795">
              <w:rPr>
                <w:rFonts w:eastAsia="?? ??" w:cs="v5.0.0"/>
                <w:kern w:val="2"/>
                <w:lang w:eastAsia="en-US"/>
              </w:rPr>
              <w:t>-98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v5.0.0"/>
                <w:kern w:val="2"/>
                <w:lang w:eastAsia="en-US"/>
              </w:rPr>
            </w:pPr>
            <w:r w:rsidRPr="00C33795">
              <w:rPr>
                <w:rFonts w:eastAsia="?? ??" w:cs="v5.0.0"/>
                <w:kern w:val="2"/>
                <w:lang w:eastAsia="en-US"/>
              </w:rPr>
              <w:t>-98</w:t>
            </w:r>
          </w:p>
        </w:tc>
      </w:tr>
      <w:tr w:rsidR="00C142E2" w:rsidRPr="008B2BDD" w:rsidTr="00853BFD">
        <w:trPr>
          <w:cantSplit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v5.0.0"/>
                <w:kern w:val="2"/>
                <w:lang w:eastAsia="en-US"/>
              </w:rPr>
            </w:pPr>
            <w:r w:rsidRPr="00C33795">
              <w:rPr>
                <w:rFonts w:eastAsia="?? ??" w:cs="v5.0.0"/>
                <w:kern w:val="2"/>
                <w:lang w:eastAsia="en-US"/>
              </w:rPr>
              <w:t>Max number of HARQ transmissions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2E2" w:rsidRPr="00C33795" w:rsidRDefault="00C142E2" w:rsidP="00853BFD">
            <w:pPr>
              <w:pStyle w:val="TAC"/>
              <w:rPr>
                <w:rFonts w:eastAsia="?? ??" w:cs="v5.0.0"/>
                <w:kern w:val="2"/>
                <w:lang w:eastAsia="en-US"/>
              </w:rPr>
            </w:pPr>
          </w:p>
        </w:tc>
        <w:tc>
          <w:tcPr>
            <w:tcW w:w="4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v5.0.0"/>
                <w:kern w:val="2"/>
                <w:lang w:eastAsia="en-US"/>
              </w:rPr>
            </w:pPr>
            <w:r w:rsidRPr="00C33795">
              <w:rPr>
                <w:rFonts w:eastAsia="?? ??" w:cs="v5.0.0"/>
                <w:kern w:val="2"/>
                <w:lang w:eastAsia="en-US"/>
              </w:rPr>
              <w:t>1</w:t>
            </w:r>
          </w:p>
        </w:tc>
      </w:tr>
      <w:tr w:rsidR="00C142E2" w:rsidRPr="008B2BDD" w:rsidTr="00853BFD">
        <w:trPr>
          <w:cantSplit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cs="Arial"/>
                <w:kern w:val="2"/>
                <w:lang w:eastAsia="en-US"/>
              </w:rPr>
            </w:pPr>
            <w:r w:rsidRPr="00C33795">
              <w:rPr>
                <w:rFonts w:eastAsia="MS Mincho" w:cs="Arial"/>
                <w:kern w:val="2"/>
                <w:lang w:eastAsia="en-US"/>
              </w:rPr>
              <w:t>Physical channel for CQI reporting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2E2" w:rsidRPr="00C33795" w:rsidRDefault="00C142E2" w:rsidP="00853BFD">
            <w:pPr>
              <w:pStyle w:val="TAC"/>
              <w:rPr>
                <w:rFonts w:eastAsia="?? ??" w:cs="v5.0.0"/>
                <w:kern w:val="2"/>
                <w:lang w:eastAsia="en-US"/>
              </w:rPr>
            </w:pPr>
          </w:p>
        </w:tc>
        <w:tc>
          <w:tcPr>
            <w:tcW w:w="4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v5.0.0"/>
                <w:kern w:val="2"/>
                <w:lang w:eastAsia="en-US"/>
              </w:rPr>
            </w:pPr>
            <w:r w:rsidRPr="00C33795">
              <w:rPr>
                <w:rFonts w:eastAsia="?? ??" w:cs="v5.0.0"/>
                <w:kern w:val="2"/>
                <w:lang w:eastAsia="en-US"/>
              </w:rPr>
              <w:t>PUCCH Format 2</w:t>
            </w:r>
          </w:p>
        </w:tc>
      </w:tr>
      <w:tr w:rsidR="00C142E2" w:rsidRPr="008B2BDD" w:rsidTr="00853BFD">
        <w:trPr>
          <w:cantSplit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v5.0.0"/>
                <w:kern w:val="2"/>
                <w:lang w:eastAsia="en-US"/>
              </w:rPr>
            </w:pPr>
            <w:r w:rsidRPr="00C33795">
              <w:rPr>
                <w:rFonts w:cs="Arial"/>
                <w:kern w:val="2"/>
                <w:lang w:eastAsia="en-US"/>
              </w:rPr>
              <w:t>PUCCH Report Type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2E2" w:rsidRPr="00C33795" w:rsidRDefault="00C142E2" w:rsidP="00853BFD">
            <w:pPr>
              <w:pStyle w:val="TAC"/>
              <w:rPr>
                <w:rFonts w:eastAsia="?? ??" w:cs="v5.0.0"/>
                <w:kern w:val="2"/>
                <w:lang w:eastAsia="en-US"/>
              </w:rPr>
            </w:pPr>
          </w:p>
        </w:tc>
        <w:tc>
          <w:tcPr>
            <w:tcW w:w="4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v5.0.0"/>
                <w:kern w:val="2"/>
                <w:lang w:eastAsia="en-US"/>
              </w:rPr>
            </w:pPr>
            <w:r w:rsidRPr="00C33795">
              <w:rPr>
                <w:rFonts w:eastAsia="?? ??" w:cs="v5.0.0"/>
                <w:kern w:val="2"/>
                <w:lang w:eastAsia="en-US"/>
              </w:rPr>
              <w:t>4</w:t>
            </w:r>
          </w:p>
        </w:tc>
      </w:tr>
      <w:tr w:rsidR="00C142E2" w:rsidRPr="008B2BDD" w:rsidTr="00853BFD">
        <w:trPr>
          <w:cantSplit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v5.0.0"/>
                <w:kern w:val="2"/>
                <w:lang w:eastAsia="en-US"/>
              </w:rPr>
            </w:pPr>
            <w:r w:rsidRPr="00C33795">
              <w:rPr>
                <w:rFonts w:eastAsia="?? ??" w:cs="v5.0.0"/>
                <w:kern w:val="2"/>
                <w:lang w:eastAsia="en-US"/>
              </w:rPr>
              <w:t xml:space="preserve">Reporting periodicity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v5.0.0"/>
                <w:kern w:val="2"/>
                <w:lang w:eastAsia="en-US"/>
              </w:rPr>
            </w:pPr>
            <w:proofErr w:type="spellStart"/>
            <w:r w:rsidRPr="00C33795">
              <w:rPr>
                <w:rFonts w:eastAsia="?? ??" w:cs="v5.0.0"/>
                <w:kern w:val="2"/>
                <w:lang w:eastAsia="en-US"/>
              </w:rPr>
              <w:t>ms</w:t>
            </w:r>
            <w:proofErr w:type="spellEnd"/>
          </w:p>
        </w:tc>
        <w:tc>
          <w:tcPr>
            <w:tcW w:w="4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cs="v5.0.0"/>
                <w:kern w:val="2"/>
                <w:lang w:eastAsia="zh-CN"/>
              </w:rPr>
            </w:pPr>
            <w:proofErr w:type="spellStart"/>
            <w:r w:rsidRPr="00C33795">
              <w:rPr>
                <w:rFonts w:eastAsia="?? ??" w:cs="v5.0.0"/>
                <w:i/>
                <w:kern w:val="2"/>
                <w:lang w:eastAsia="en-US"/>
              </w:rPr>
              <w:t>N</w:t>
            </w:r>
            <w:r w:rsidRPr="00C33795">
              <w:rPr>
                <w:rFonts w:eastAsia="?? ??" w:cs="v5.0.0"/>
                <w:i/>
                <w:kern w:val="2"/>
                <w:vertAlign w:val="subscript"/>
                <w:lang w:eastAsia="en-US"/>
              </w:rPr>
              <w:t>pd</w:t>
            </w:r>
            <w:proofErr w:type="spellEnd"/>
            <w:r w:rsidRPr="00C33795">
              <w:rPr>
                <w:rFonts w:eastAsia="?? ??" w:cs="v5.0.0"/>
                <w:kern w:val="2"/>
                <w:lang w:eastAsia="en-US"/>
              </w:rPr>
              <w:t xml:space="preserve"> = </w:t>
            </w:r>
            <w:r>
              <w:rPr>
                <w:rFonts w:eastAsia="?? ??" w:cs="v5.0.0"/>
                <w:kern w:val="2"/>
                <w:lang w:eastAsia="en-US"/>
              </w:rPr>
              <w:t>5</w:t>
            </w:r>
          </w:p>
        </w:tc>
      </w:tr>
      <w:tr w:rsidR="00C142E2" w:rsidRPr="008B2BDD" w:rsidTr="00853BFD">
        <w:trPr>
          <w:cantSplit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eastAsia="?? ??" w:cs="v5.0.0"/>
                <w:kern w:val="2"/>
                <w:lang w:eastAsia="en-US"/>
              </w:rPr>
            </w:pPr>
            <w:proofErr w:type="spellStart"/>
            <w:r w:rsidRPr="00C33795">
              <w:rPr>
                <w:rFonts w:cs="Arial"/>
                <w:i/>
                <w:kern w:val="2"/>
                <w:lang w:eastAsia="en-US"/>
              </w:rPr>
              <w:t>cqi-pmi-ConfigurationIndex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2E2" w:rsidRPr="00C33795" w:rsidRDefault="00C142E2" w:rsidP="00853BFD">
            <w:pPr>
              <w:pStyle w:val="TAC"/>
              <w:rPr>
                <w:rFonts w:eastAsia="?? ??" w:cs="v5.0.0"/>
                <w:kern w:val="2"/>
                <w:lang w:eastAsia="en-US"/>
              </w:rPr>
            </w:pPr>
          </w:p>
        </w:tc>
        <w:tc>
          <w:tcPr>
            <w:tcW w:w="4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C"/>
              <w:rPr>
                <w:rFonts w:cs="v5.0.0"/>
                <w:kern w:val="2"/>
                <w:lang w:eastAsia="zh-CN"/>
              </w:rPr>
            </w:pPr>
            <w:r>
              <w:rPr>
                <w:rFonts w:cs="v5.0.0"/>
                <w:kern w:val="2"/>
                <w:lang w:eastAsia="zh-CN"/>
              </w:rPr>
              <w:t>6</w:t>
            </w:r>
          </w:p>
        </w:tc>
      </w:tr>
      <w:tr w:rsidR="00C142E2" w:rsidRPr="008B2BDD" w:rsidTr="00853BFD">
        <w:trPr>
          <w:cantSplit/>
          <w:jc w:val="center"/>
        </w:trPr>
        <w:tc>
          <w:tcPr>
            <w:tcW w:w="8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E2" w:rsidRPr="00C33795" w:rsidRDefault="00C142E2" w:rsidP="00853BFD">
            <w:pPr>
              <w:pStyle w:val="TAN"/>
              <w:rPr>
                <w:rFonts w:cs="Arial"/>
                <w:kern w:val="2"/>
                <w:lang w:eastAsia="en-US"/>
              </w:rPr>
            </w:pPr>
            <w:r w:rsidRPr="00C33795">
              <w:rPr>
                <w:rFonts w:cs="Arial"/>
                <w:kern w:val="2"/>
                <w:lang w:eastAsia="en-US"/>
              </w:rPr>
              <w:t>Note 1:</w:t>
            </w:r>
            <w:r w:rsidRPr="00C33795">
              <w:rPr>
                <w:rFonts w:cs="Arial"/>
                <w:kern w:val="2"/>
                <w:lang w:eastAsia="en-US"/>
              </w:rPr>
              <w:tab/>
              <w:t>Reference measurement channel RC.</w:t>
            </w:r>
            <w:r>
              <w:rPr>
                <w:rFonts w:cs="Arial"/>
                <w:kern w:val="2"/>
                <w:lang w:eastAsia="en-US"/>
              </w:rPr>
              <w:t>4</w:t>
            </w:r>
            <w:r w:rsidRPr="00C33795">
              <w:rPr>
                <w:rFonts w:cs="Arial"/>
                <w:kern w:val="2"/>
                <w:lang w:eastAsia="en-US"/>
              </w:rPr>
              <w:t xml:space="preserve"> FDD according to Table A.4-1 with one</w:t>
            </w:r>
            <w:r w:rsidRPr="00C33795">
              <w:rPr>
                <w:rFonts w:cs="Arial" w:hint="eastAsia"/>
                <w:kern w:val="2"/>
                <w:lang w:eastAsia="zh-CN"/>
              </w:rPr>
              <w:t xml:space="preserve">/two </w:t>
            </w:r>
            <w:r w:rsidRPr="00C33795">
              <w:rPr>
                <w:rFonts w:cs="Arial"/>
                <w:kern w:val="2"/>
                <w:lang w:eastAsia="en-US"/>
              </w:rPr>
              <w:t xml:space="preserve">sided dynamic OCNG Pattern </w:t>
            </w:r>
            <w:r w:rsidRPr="00C33795">
              <w:rPr>
                <w:rFonts w:cs="Arial" w:hint="eastAsia"/>
                <w:kern w:val="2"/>
                <w:lang w:eastAsia="zh-CN"/>
              </w:rPr>
              <w:t>OP.2</w:t>
            </w:r>
            <w:r w:rsidRPr="00C33795">
              <w:rPr>
                <w:rFonts w:cs="Arial"/>
                <w:kern w:val="2"/>
                <w:lang w:eastAsia="en-US"/>
              </w:rPr>
              <w:t xml:space="preserve"> F</w:t>
            </w:r>
            <w:r>
              <w:rPr>
                <w:rFonts w:cs="Arial"/>
                <w:kern w:val="2"/>
                <w:lang w:eastAsia="en-US"/>
              </w:rPr>
              <w:t xml:space="preserve">DD as described in Annex </w:t>
            </w:r>
            <w:r w:rsidRPr="00C33795">
              <w:rPr>
                <w:rFonts w:cs="Arial" w:hint="eastAsia"/>
                <w:kern w:val="2"/>
                <w:lang w:eastAsia="zh-CN"/>
              </w:rPr>
              <w:t>A.5.1.2</w:t>
            </w:r>
            <w:r w:rsidRPr="00C33795">
              <w:rPr>
                <w:rFonts w:cs="Arial"/>
                <w:kern w:val="2"/>
                <w:lang w:eastAsia="en-US"/>
              </w:rPr>
              <w:t>.</w:t>
            </w:r>
          </w:p>
          <w:p w:rsidR="00C142E2" w:rsidRPr="00C33795" w:rsidRDefault="00C142E2" w:rsidP="00853BFD">
            <w:pPr>
              <w:pStyle w:val="TAN"/>
              <w:rPr>
                <w:rFonts w:eastAsia="?? ??" w:cs="Arial"/>
                <w:kern w:val="2"/>
                <w:lang w:eastAsia="en-US"/>
              </w:rPr>
            </w:pPr>
            <w:r w:rsidRPr="00C33795">
              <w:rPr>
                <w:rFonts w:cs="Arial"/>
                <w:kern w:val="2"/>
                <w:lang w:eastAsia="en-US"/>
              </w:rPr>
              <w:t>Note 2:</w:t>
            </w:r>
            <w:r w:rsidRPr="00C33795">
              <w:rPr>
                <w:rFonts w:cs="Arial"/>
                <w:kern w:val="2"/>
                <w:lang w:eastAsia="en-US"/>
              </w:rPr>
              <w:tab/>
            </w:r>
            <w:r w:rsidRPr="005A4413">
              <w:rPr>
                <w:rFonts w:cs="Arial"/>
                <w:kern w:val="2"/>
                <w:lang w:eastAsia="en-US"/>
              </w:rPr>
              <w:t>For each test, the minimum requirements shall be fulfilled for at least one of the two SNR(s) and the respective wanted signal input level.</w:t>
            </w:r>
          </w:p>
        </w:tc>
      </w:tr>
    </w:tbl>
    <w:p w:rsidR="00C142E2" w:rsidRPr="00933FB1" w:rsidRDefault="00C142E2" w:rsidP="00C142E2">
      <w:pPr>
        <w:jc w:val="center"/>
        <w:rPr>
          <w:rFonts w:ascii="Times New Roman" w:hAnsi="Times New Roman"/>
          <w:kern w:val="2"/>
          <w:sz w:val="20"/>
          <w:szCs w:val="20"/>
        </w:rPr>
      </w:pPr>
      <w:r w:rsidRPr="00933FB1">
        <w:rPr>
          <w:rFonts w:ascii="Times New Roman" w:hAnsi="Times New Roman"/>
          <w:kern w:val="2"/>
          <w:sz w:val="20"/>
          <w:szCs w:val="20"/>
        </w:rPr>
        <w:t>Table 1 Simulation assumptions for AWGN channel</w:t>
      </w:r>
    </w:p>
    <w:p w:rsidR="00C142E2" w:rsidRDefault="00C142E2" w:rsidP="00C142E2">
      <w:pPr>
        <w:rPr>
          <w:rFonts w:ascii="Times New Roman" w:hAnsi="Times New Roman"/>
          <w:kern w:val="2"/>
          <w:sz w:val="24"/>
          <w:lang w:val="en-GB"/>
        </w:rPr>
      </w:pPr>
    </w:p>
    <w:p w:rsidR="00C142E2" w:rsidRPr="00C142E2" w:rsidRDefault="00C142E2" w:rsidP="00C142E2">
      <w:pPr>
        <w:rPr>
          <w:rFonts w:ascii="Times New Roman" w:hAnsi="Times New Roman"/>
          <w:kern w:val="2"/>
          <w:sz w:val="24"/>
          <w:lang w:val="en-GB"/>
        </w:rPr>
      </w:pPr>
      <w:r w:rsidRPr="00C142E2">
        <w:rPr>
          <w:rFonts w:ascii="Times New Roman" w:hAnsi="Times New Roman"/>
          <w:kern w:val="2"/>
          <w:sz w:val="24"/>
          <w:lang w:val="en-GB"/>
        </w:rPr>
        <w:t xml:space="preserve">The </w:t>
      </w:r>
      <w:r w:rsidRPr="00C142E2">
        <w:rPr>
          <w:rFonts w:ascii="Times New Roman" w:hAnsi="Times New Roman" w:hint="eastAsia"/>
          <w:kern w:val="2"/>
          <w:sz w:val="24"/>
          <w:lang w:val="en-GB"/>
        </w:rPr>
        <w:t xml:space="preserve">reporting CQI index </w:t>
      </w:r>
      <w:r w:rsidRPr="00C142E2">
        <w:rPr>
          <w:rFonts w:ascii="Times New Roman" w:hAnsi="Times New Roman"/>
          <w:kern w:val="2"/>
          <w:sz w:val="24"/>
          <w:lang w:val="en-GB"/>
        </w:rPr>
        <w:t xml:space="preserve">distribution </w:t>
      </w:r>
      <w:r w:rsidRPr="00C142E2">
        <w:rPr>
          <w:rFonts w:ascii="Times New Roman" w:hAnsi="Times New Roman" w:hint="eastAsia"/>
          <w:kern w:val="2"/>
          <w:sz w:val="24"/>
          <w:lang w:val="en-GB"/>
        </w:rPr>
        <w:t xml:space="preserve">for FDD is </w:t>
      </w:r>
      <w:r w:rsidRPr="00C142E2">
        <w:rPr>
          <w:rFonts w:ascii="Times New Roman" w:hAnsi="Times New Roman"/>
          <w:kern w:val="2"/>
          <w:sz w:val="24"/>
          <w:lang w:val="en-GB"/>
        </w:rPr>
        <w:t xml:space="preserve">illustrated in </w:t>
      </w:r>
      <w:r>
        <w:rPr>
          <w:rFonts w:ascii="Times New Roman" w:hAnsi="Times New Roman" w:hint="eastAsia"/>
          <w:kern w:val="2"/>
          <w:sz w:val="24"/>
          <w:lang w:val="en-GB"/>
        </w:rPr>
        <w:t>Table 2</w:t>
      </w:r>
      <w:r>
        <w:rPr>
          <w:rFonts w:ascii="Times New Roman" w:hAnsi="Times New Roman"/>
          <w:kern w:val="2"/>
          <w:sz w:val="24"/>
          <w:lang w:val="en-GB"/>
        </w:rPr>
        <w:t xml:space="preserve"> below</w:t>
      </w:r>
      <w:r w:rsidRPr="00C142E2">
        <w:rPr>
          <w:rFonts w:ascii="Times New Roman" w:hAnsi="Times New Roman"/>
          <w:kern w:val="2"/>
          <w:sz w:val="24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C142E2" w:rsidTr="00853BFD">
        <w:tc>
          <w:tcPr>
            <w:tcW w:w="1870" w:type="dxa"/>
          </w:tcPr>
          <w:p w:rsidR="00C142E2" w:rsidRDefault="00C142E2" w:rsidP="00853BFD">
            <w:pPr>
              <w:jc w:val="center"/>
            </w:pPr>
            <w:r>
              <w:t>SNR (dB)</w:t>
            </w:r>
          </w:p>
        </w:tc>
        <w:tc>
          <w:tcPr>
            <w:tcW w:w="1870" w:type="dxa"/>
          </w:tcPr>
          <w:p w:rsidR="00C142E2" w:rsidRDefault="00C142E2" w:rsidP="00853BFD">
            <w:pPr>
              <w:jc w:val="center"/>
            </w:pPr>
            <w:r>
              <w:t>Median CQI</w:t>
            </w:r>
          </w:p>
        </w:tc>
        <w:tc>
          <w:tcPr>
            <w:tcW w:w="1870" w:type="dxa"/>
          </w:tcPr>
          <w:p w:rsidR="00C142E2" w:rsidRDefault="00C142E2" w:rsidP="00853BFD">
            <w:pPr>
              <w:jc w:val="center"/>
            </w:pPr>
            <w:r>
              <w:t>Probability of median CQI – 1</w:t>
            </w:r>
          </w:p>
        </w:tc>
        <w:tc>
          <w:tcPr>
            <w:tcW w:w="1870" w:type="dxa"/>
          </w:tcPr>
          <w:p w:rsidR="00C142E2" w:rsidRDefault="00C142E2" w:rsidP="00853BFD">
            <w:pPr>
              <w:jc w:val="center"/>
            </w:pPr>
            <w:r>
              <w:t>Probability of Median CQI</w:t>
            </w:r>
          </w:p>
        </w:tc>
        <w:tc>
          <w:tcPr>
            <w:tcW w:w="1870" w:type="dxa"/>
          </w:tcPr>
          <w:p w:rsidR="00C142E2" w:rsidRDefault="00C142E2" w:rsidP="00853BFD">
            <w:pPr>
              <w:jc w:val="center"/>
            </w:pPr>
            <w:r>
              <w:t>Probability of median CQI + 1</w:t>
            </w:r>
          </w:p>
        </w:tc>
      </w:tr>
      <w:tr w:rsidR="00C142E2" w:rsidTr="00853BFD">
        <w:tc>
          <w:tcPr>
            <w:tcW w:w="1870" w:type="dxa"/>
          </w:tcPr>
          <w:p w:rsidR="00C142E2" w:rsidRDefault="00C142E2" w:rsidP="00853BFD">
            <w:pPr>
              <w:jc w:val="center"/>
            </w:pPr>
            <w:r>
              <w:t>-2</w:t>
            </w:r>
          </w:p>
        </w:tc>
        <w:tc>
          <w:tcPr>
            <w:tcW w:w="1870" w:type="dxa"/>
          </w:tcPr>
          <w:p w:rsidR="00C142E2" w:rsidRDefault="00C142E2" w:rsidP="00853BFD">
            <w:pPr>
              <w:jc w:val="center"/>
            </w:pPr>
            <w:r>
              <w:t>3</w:t>
            </w:r>
          </w:p>
        </w:tc>
        <w:tc>
          <w:tcPr>
            <w:tcW w:w="1870" w:type="dxa"/>
          </w:tcPr>
          <w:p w:rsidR="00C142E2" w:rsidRPr="00C07AAC" w:rsidRDefault="00C142E2" w:rsidP="00853BFD">
            <w:pPr>
              <w:jc w:val="center"/>
            </w:pPr>
            <w:r w:rsidRPr="00C07AAC">
              <w:t>0</w:t>
            </w:r>
          </w:p>
        </w:tc>
        <w:tc>
          <w:tcPr>
            <w:tcW w:w="1870" w:type="dxa"/>
          </w:tcPr>
          <w:p w:rsidR="00C142E2" w:rsidRPr="00C07AAC" w:rsidRDefault="00C142E2" w:rsidP="00853BFD">
            <w:pPr>
              <w:jc w:val="center"/>
            </w:pPr>
            <w:r w:rsidRPr="00C07AAC">
              <w:t>0.8</w:t>
            </w:r>
          </w:p>
        </w:tc>
        <w:tc>
          <w:tcPr>
            <w:tcW w:w="1870" w:type="dxa"/>
          </w:tcPr>
          <w:p w:rsidR="00C142E2" w:rsidRPr="00C07AAC" w:rsidRDefault="00C142E2" w:rsidP="00853BFD">
            <w:pPr>
              <w:jc w:val="center"/>
            </w:pPr>
            <w:r w:rsidRPr="00C07AAC">
              <w:t>0.2</w:t>
            </w:r>
          </w:p>
        </w:tc>
      </w:tr>
      <w:tr w:rsidR="00C142E2" w:rsidTr="00853BFD">
        <w:tc>
          <w:tcPr>
            <w:tcW w:w="1870" w:type="dxa"/>
          </w:tcPr>
          <w:p w:rsidR="00C142E2" w:rsidRDefault="00C142E2" w:rsidP="00853BFD">
            <w:pPr>
              <w:jc w:val="center"/>
            </w:pPr>
            <w:r>
              <w:t>-1</w:t>
            </w:r>
          </w:p>
        </w:tc>
        <w:tc>
          <w:tcPr>
            <w:tcW w:w="1870" w:type="dxa"/>
          </w:tcPr>
          <w:p w:rsidR="00C142E2" w:rsidRDefault="00C142E2" w:rsidP="00853BFD">
            <w:pPr>
              <w:jc w:val="center"/>
            </w:pPr>
            <w:r>
              <w:t>4</w:t>
            </w:r>
          </w:p>
        </w:tc>
        <w:tc>
          <w:tcPr>
            <w:tcW w:w="1870" w:type="dxa"/>
          </w:tcPr>
          <w:p w:rsidR="00C142E2" w:rsidRPr="00C07AAC" w:rsidRDefault="00C142E2" w:rsidP="00853BFD">
            <w:pPr>
              <w:jc w:val="center"/>
            </w:pPr>
            <w:r w:rsidRPr="00C07AAC">
              <w:t>0.06</w:t>
            </w:r>
          </w:p>
        </w:tc>
        <w:tc>
          <w:tcPr>
            <w:tcW w:w="1870" w:type="dxa"/>
          </w:tcPr>
          <w:p w:rsidR="00C142E2" w:rsidRPr="00C07AAC" w:rsidRDefault="00C142E2" w:rsidP="00853BFD">
            <w:pPr>
              <w:jc w:val="center"/>
            </w:pPr>
            <w:r w:rsidRPr="00C07AAC">
              <w:t>0.94</w:t>
            </w:r>
          </w:p>
        </w:tc>
        <w:tc>
          <w:tcPr>
            <w:tcW w:w="1870" w:type="dxa"/>
          </w:tcPr>
          <w:p w:rsidR="00C142E2" w:rsidRPr="00C07AAC" w:rsidRDefault="00C142E2" w:rsidP="00853BFD">
            <w:pPr>
              <w:jc w:val="center"/>
            </w:pPr>
            <w:r w:rsidRPr="00C07AAC">
              <w:t>0</w:t>
            </w:r>
          </w:p>
        </w:tc>
      </w:tr>
      <w:tr w:rsidR="00C142E2" w:rsidTr="00853BFD">
        <w:tc>
          <w:tcPr>
            <w:tcW w:w="1870" w:type="dxa"/>
          </w:tcPr>
          <w:p w:rsidR="00C142E2" w:rsidRPr="009743E2" w:rsidRDefault="00C142E2" w:rsidP="00853BFD">
            <w:pPr>
              <w:jc w:val="center"/>
              <w:rPr>
                <w:b/>
              </w:rPr>
            </w:pPr>
            <w:r w:rsidRPr="009743E2">
              <w:rPr>
                <w:b/>
              </w:rPr>
              <w:t>0</w:t>
            </w:r>
          </w:p>
        </w:tc>
        <w:tc>
          <w:tcPr>
            <w:tcW w:w="1870" w:type="dxa"/>
          </w:tcPr>
          <w:p w:rsidR="00C142E2" w:rsidRPr="009743E2" w:rsidRDefault="00C142E2" w:rsidP="00853B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70" w:type="dxa"/>
          </w:tcPr>
          <w:p w:rsidR="00C142E2" w:rsidRPr="00C07AAC" w:rsidRDefault="00C142E2" w:rsidP="00853BFD">
            <w:pPr>
              <w:jc w:val="center"/>
              <w:rPr>
                <w:b/>
              </w:rPr>
            </w:pPr>
            <w:r w:rsidRPr="00C07AAC">
              <w:rPr>
                <w:b/>
              </w:rPr>
              <w:t>0</w:t>
            </w:r>
          </w:p>
        </w:tc>
        <w:tc>
          <w:tcPr>
            <w:tcW w:w="1870" w:type="dxa"/>
          </w:tcPr>
          <w:p w:rsidR="00C142E2" w:rsidRPr="00C07AAC" w:rsidRDefault="00C142E2" w:rsidP="00853BFD">
            <w:pPr>
              <w:jc w:val="center"/>
              <w:rPr>
                <w:b/>
              </w:rPr>
            </w:pPr>
            <w:r w:rsidRPr="00C07AAC">
              <w:rPr>
                <w:b/>
              </w:rPr>
              <w:t>0.97</w:t>
            </w:r>
          </w:p>
        </w:tc>
        <w:tc>
          <w:tcPr>
            <w:tcW w:w="1870" w:type="dxa"/>
          </w:tcPr>
          <w:p w:rsidR="00C142E2" w:rsidRPr="00C07AAC" w:rsidRDefault="00C142E2" w:rsidP="00853BFD">
            <w:pPr>
              <w:jc w:val="center"/>
              <w:rPr>
                <w:b/>
              </w:rPr>
            </w:pPr>
            <w:r w:rsidRPr="00C07AAC">
              <w:rPr>
                <w:b/>
              </w:rPr>
              <w:t>0.03</w:t>
            </w:r>
          </w:p>
        </w:tc>
      </w:tr>
      <w:tr w:rsidR="00C142E2" w:rsidTr="00853BFD">
        <w:tc>
          <w:tcPr>
            <w:tcW w:w="1870" w:type="dxa"/>
          </w:tcPr>
          <w:p w:rsidR="00C142E2" w:rsidRPr="009743E2" w:rsidRDefault="00C142E2" w:rsidP="00853BFD">
            <w:pPr>
              <w:jc w:val="center"/>
              <w:rPr>
                <w:b/>
              </w:rPr>
            </w:pPr>
            <w:r w:rsidRPr="009743E2">
              <w:rPr>
                <w:b/>
              </w:rPr>
              <w:lastRenderedPageBreak/>
              <w:t>1</w:t>
            </w:r>
          </w:p>
        </w:tc>
        <w:tc>
          <w:tcPr>
            <w:tcW w:w="1870" w:type="dxa"/>
          </w:tcPr>
          <w:p w:rsidR="00C142E2" w:rsidRPr="009743E2" w:rsidRDefault="00C142E2" w:rsidP="00853BF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70" w:type="dxa"/>
          </w:tcPr>
          <w:p w:rsidR="00C142E2" w:rsidRPr="00C07AAC" w:rsidRDefault="00C142E2" w:rsidP="00853BFD">
            <w:pPr>
              <w:jc w:val="center"/>
              <w:rPr>
                <w:b/>
              </w:rPr>
            </w:pPr>
            <w:r w:rsidRPr="00C07AAC">
              <w:rPr>
                <w:b/>
              </w:rPr>
              <w:t>0.19</w:t>
            </w:r>
          </w:p>
        </w:tc>
        <w:tc>
          <w:tcPr>
            <w:tcW w:w="1870" w:type="dxa"/>
          </w:tcPr>
          <w:p w:rsidR="00C142E2" w:rsidRPr="00C07AAC" w:rsidRDefault="00C142E2" w:rsidP="00853BFD">
            <w:pPr>
              <w:jc w:val="center"/>
              <w:rPr>
                <w:b/>
              </w:rPr>
            </w:pPr>
            <w:r w:rsidRPr="00C07AAC">
              <w:rPr>
                <w:b/>
              </w:rPr>
              <w:t>0.81</w:t>
            </w:r>
          </w:p>
        </w:tc>
        <w:tc>
          <w:tcPr>
            <w:tcW w:w="1870" w:type="dxa"/>
          </w:tcPr>
          <w:p w:rsidR="00C142E2" w:rsidRPr="00C07AAC" w:rsidRDefault="00C142E2" w:rsidP="00853BFD">
            <w:pPr>
              <w:jc w:val="center"/>
              <w:rPr>
                <w:b/>
              </w:rPr>
            </w:pPr>
            <w:r w:rsidRPr="00C07AAC">
              <w:rPr>
                <w:b/>
              </w:rPr>
              <w:t>0</w:t>
            </w:r>
          </w:p>
        </w:tc>
      </w:tr>
      <w:tr w:rsidR="00C142E2" w:rsidTr="00853BFD">
        <w:tc>
          <w:tcPr>
            <w:tcW w:w="1870" w:type="dxa"/>
          </w:tcPr>
          <w:p w:rsidR="00C142E2" w:rsidRDefault="00C142E2" w:rsidP="00853BFD">
            <w:pPr>
              <w:jc w:val="center"/>
            </w:pPr>
            <w:r>
              <w:t>2</w:t>
            </w:r>
          </w:p>
        </w:tc>
        <w:tc>
          <w:tcPr>
            <w:tcW w:w="1870" w:type="dxa"/>
          </w:tcPr>
          <w:p w:rsidR="00C142E2" w:rsidRDefault="00C142E2" w:rsidP="00853BFD">
            <w:pPr>
              <w:jc w:val="center"/>
            </w:pPr>
            <w:r>
              <w:t>5</w:t>
            </w:r>
          </w:p>
        </w:tc>
        <w:tc>
          <w:tcPr>
            <w:tcW w:w="1870" w:type="dxa"/>
          </w:tcPr>
          <w:p w:rsidR="00C142E2" w:rsidRPr="00C07AAC" w:rsidRDefault="00C142E2" w:rsidP="00853BFD">
            <w:pPr>
              <w:jc w:val="center"/>
            </w:pPr>
            <w:r w:rsidRPr="00C07AAC">
              <w:t>0</w:t>
            </w:r>
          </w:p>
        </w:tc>
        <w:tc>
          <w:tcPr>
            <w:tcW w:w="1870" w:type="dxa"/>
          </w:tcPr>
          <w:p w:rsidR="00C142E2" w:rsidRPr="00C07AAC" w:rsidRDefault="00C142E2" w:rsidP="00853BFD">
            <w:pPr>
              <w:jc w:val="center"/>
            </w:pPr>
            <w:r w:rsidRPr="00C07AAC">
              <w:t>1</w:t>
            </w:r>
          </w:p>
        </w:tc>
        <w:tc>
          <w:tcPr>
            <w:tcW w:w="1870" w:type="dxa"/>
          </w:tcPr>
          <w:p w:rsidR="00C142E2" w:rsidRPr="00C07AAC" w:rsidRDefault="00C142E2" w:rsidP="00853BFD">
            <w:pPr>
              <w:jc w:val="center"/>
            </w:pPr>
            <w:r w:rsidRPr="00C07AAC">
              <w:t>0</w:t>
            </w:r>
          </w:p>
        </w:tc>
      </w:tr>
      <w:tr w:rsidR="00C142E2" w:rsidTr="00853BFD">
        <w:tc>
          <w:tcPr>
            <w:tcW w:w="1870" w:type="dxa"/>
          </w:tcPr>
          <w:p w:rsidR="00C142E2" w:rsidRDefault="00C142E2" w:rsidP="00853BFD">
            <w:pPr>
              <w:jc w:val="center"/>
            </w:pPr>
            <w:r>
              <w:t>3</w:t>
            </w:r>
          </w:p>
        </w:tc>
        <w:tc>
          <w:tcPr>
            <w:tcW w:w="1870" w:type="dxa"/>
          </w:tcPr>
          <w:p w:rsidR="00C142E2" w:rsidRDefault="00C142E2" w:rsidP="00853BFD">
            <w:pPr>
              <w:jc w:val="center"/>
            </w:pPr>
            <w:r>
              <w:t>5</w:t>
            </w:r>
          </w:p>
        </w:tc>
        <w:tc>
          <w:tcPr>
            <w:tcW w:w="1870" w:type="dxa"/>
          </w:tcPr>
          <w:p w:rsidR="00C142E2" w:rsidRPr="00C07AAC" w:rsidRDefault="00C142E2" w:rsidP="00853BFD">
            <w:pPr>
              <w:jc w:val="center"/>
            </w:pPr>
            <w:r w:rsidRPr="00C07AAC">
              <w:t>0</w:t>
            </w:r>
          </w:p>
        </w:tc>
        <w:tc>
          <w:tcPr>
            <w:tcW w:w="1870" w:type="dxa"/>
          </w:tcPr>
          <w:p w:rsidR="00C142E2" w:rsidRPr="00C07AAC" w:rsidRDefault="00C142E2" w:rsidP="00853BFD">
            <w:pPr>
              <w:jc w:val="center"/>
            </w:pPr>
            <w:r w:rsidRPr="00C07AAC">
              <w:t>0.60</w:t>
            </w:r>
          </w:p>
        </w:tc>
        <w:tc>
          <w:tcPr>
            <w:tcW w:w="1870" w:type="dxa"/>
          </w:tcPr>
          <w:p w:rsidR="00C142E2" w:rsidRPr="00C07AAC" w:rsidRDefault="00C142E2" w:rsidP="00853BFD">
            <w:pPr>
              <w:jc w:val="center"/>
            </w:pPr>
            <w:r w:rsidRPr="00C07AAC">
              <w:t>0.40</w:t>
            </w:r>
          </w:p>
        </w:tc>
      </w:tr>
      <w:tr w:rsidR="00C142E2" w:rsidTr="00853BFD">
        <w:tc>
          <w:tcPr>
            <w:tcW w:w="1870" w:type="dxa"/>
          </w:tcPr>
          <w:p w:rsidR="00C142E2" w:rsidRDefault="00C142E2" w:rsidP="00853BFD">
            <w:pPr>
              <w:jc w:val="center"/>
            </w:pPr>
            <w:r>
              <w:t>4</w:t>
            </w:r>
          </w:p>
        </w:tc>
        <w:tc>
          <w:tcPr>
            <w:tcW w:w="1870" w:type="dxa"/>
          </w:tcPr>
          <w:p w:rsidR="00C142E2" w:rsidRDefault="00C142E2" w:rsidP="00853BFD">
            <w:pPr>
              <w:jc w:val="center"/>
            </w:pPr>
            <w:r>
              <w:t>6</w:t>
            </w:r>
          </w:p>
        </w:tc>
        <w:tc>
          <w:tcPr>
            <w:tcW w:w="1870" w:type="dxa"/>
          </w:tcPr>
          <w:p w:rsidR="00C142E2" w:rsidRPr="00C07AAC" w:rsidRDefault="00C142E2" w:rsidP="00853BFD">
            <w:pPr>
              <w:jc w:val="center"/>
            </w:pPr>
            <w:r w:rsidRPr="00C07AAC">
              <w:t>0</w:t>
            </w:r>
          </w:p>
        </w:tc>
        <w:tc>
          <w:tcPr>
            <w:tcW w:w="1870" w:type="dxa"/>
          </w:tcPr>
          <w:p w:rsidR="00C142E2" w:rsidRPr="00C07AAC" w:rsidRDefault="00C142E2" w:rsidP="00853BFD">
            <w:pPr>
              <w:jc w:val="center"/>
            </w:pPr>
            <w:r w:rsidRPr="00C07AAC">
              <w:t>0.97</w:t>
            </w:r>
          </w:p>
        </w:tc>
        <w:tc>
          <w:tcPr>
            <w:tcW w:w="1870" w:type="dxa"/>
          </w:tcPr>
          <w:p w:rsidR="00C142E2" w:rsidRPr="00C07AAC" w:rsidRDefault="00C142E2" w:rsidP="00853BFD">
            <w:pPr>
              <w:jc w:val="center"/>
            </w:pPr>
            <w:r w:rsidRPr="00C07AAC">
              <w:t>0.03</w:t>
            </w:r>
          </w:p>
        </w:tc>
      </w:tr>
      <w:tr w:rsidR="00C142E2" w:rsidTr="00853BFD">
        <w:tc>
          <w:tcPr>
            <w:tcW w:w="1870" w:type="dxa"/>
          </w:tcPr>
          <w:p w:rsidR="00C142E2" w:rsidRDefault="00C142E2" w:rsidP="00853BFD">
            <w:pPr>
              <w:jc w:val="center"/>
            </w:pPr>
            <w:r>
              <w:t>5</w:t>
            </w:r>
          </w:p>
        </w:tc>
        <w:tc>
          <w:tcPr>
            <w:tcW w:w="1870" w:type="dxa"/>
          </w:tcPr>
          <w:p w:rsidR="00C142E2" w:rsidRDefault="00C142E2" w:rsidP="00853BFD">
            <w:pPr>
              <w:jc w:val="center"/>
            </w:pPr>
            <w:r>
              <w:t>7</w:t>
            </w:r>
          </w:p>
        </w:tc>
        <w:tc>
          <w:tcPr>
            <w:tcW w:w="1870" w:type="dxa"/>
          </w:tcPr>
          <w:p w:rsidR="00C142E2" w:rsidRPr="00C07AAC" w:rsidRDefault="00C142E2" w:rsidP="00853BFD">
            <w:pPr>
              <w:jc w:val="center"/>
            </w:pPr>
            <w:r w:rsidRPr="00C07AAC">
              <w:t>0.06</w:t>
            </w:r>
          </w:p>
        </w:tc>
        <w:tc>
          <w:tcPr>
            <w:tcW w:w="1870" w:type="dxa"/>
          </w:tcPr>
          <w:p w:rsidR="00C142E2" w:rsidRPr="00C07AAC" w:rsidRDefault="00C142E2" w:rsidP="00853BFD">
            <w:pPr>
              <w:jc w:val="center"/>
            </w:pPr>
            <w:r w:rsidRPr="00C07AAC">
              <w:t>0.94</w:t>
            </w:r>
          </w:p>
        </w:tc>
        <w:tc>
          <w:tcPr>
            <w:tcW w:w="1870" w:type="dxa"/>
          </w:tcPr>
          <w:p w:rsidR="00C142E2" w:rsidRPr="00C07AAC" w:rsidRDefault="00C142E2" w:rsidP="00853BFD">
            <w:pPr>
              <w:jc w:val="center"/>
            </w:pPr>
            <w:r w:rsidRPr="00C07AAC">
              <w:t>0</w:t>
            </w:r>
          </w:p>
        </w:tc>
      </w:tr>
      <w:tr w:rsidR="00C142E2" w:rsidTr="00853BFD">
        <w:tc>
          <w:tcPr>
            <w:tcW w:w="1870" w:type="dxa"/>
          </w:tcPr>
          <w:p w:rsidR="00C142E2" w:rsidRPr="009743E2" w:rsidRDefault="00C142E2" w:rsidP="00853BFD">
            <w:pPr>
              <w:jc w:val="center"/>
              <w:rPr>
                <w:b/>
              </w:rPr>
            </w:pPr>
            <w:r w:rsidRPr="009743E2">
              <w:rPr>
                <w:b/>
              </w:rPr>
              <w:t>6</w:t>
            </w:r>
          </w:p>
        </w:tc>
        <w:tc>
          <w:tcPr>
            <w:tcW w:w="1870" w:type="dxa"/>
          </w:tcPr>
          <w:p w:rsidR="00C142E2" w:rsidRPr="009743E2" w:rsidRDefault="00C142E2" w:rsidP="00853BF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870" w:type="dxa"/>
          </w:tcPr>
          <w:p w:rsidR="00C142E2" w:rsidRPr="00C07AAC" w:rsidRDefault="00C142E2" w:rsidP="00853BFD">
            <w:pPr>
              <w:jc w:val="center"/>
              <w:rPr>
                <w:b/>
              </w:rPr>
            </w:pPr>
            <w:r w:rsidRPr="00C07AAC">
              <w:rPr>
                <w:b/>
              </w:rPr>
              <w:t>0</w:t>
            </w:r>
          </w:p>
        </w:tc>
        <w:tc>
          <w:tcPr>
            <w:tcW w:w="1870" w:type="dxa"/>
          </w:tcPr>
          <w:p w:rsidR="00C142E2" w:rsidRPr="00C07AAC" w:rsidRDefault="00C142E2" w:rsidP="00853BFD">
            <w:pPr>
              <w:jc w:val="center"/>
              <w:rPr>
                <w:b/>
              </w:rPr>
            </w:pPr>
            <w:r w:rsidRPr="00C07AAC">
              <w:rPr>
                <w:b/>
              </w:rPr>
              <w:t>0.97</w:t>
            </w:r>
          </w:p>
        </w:tc>
        <w:tc>
          <w:tcPr>
            <w:tcW w:w="1870" w:type="dxa"/>
          </w:tcPr>
          <w:p w:rsidR="00C142E2" w:rsidRPr="00C07AAC" w:rsidRDefault="00C142E2" w:rsidP="00853BFD">
            <w:pPr>
              <w:jc w:val="center"/>
              <w:rPr>
                <w:b/>
              </w:rPr>
            </w:pPr>
            <w:r w:rsidRPr="00C07AAC">
              <w:rPr>
                <w:b/>
              </w:rPr>
              <w:t>0.03</w:t>
            </w:r>
          </w:p>
        </w:tc>
      </w:tr>
      <w:tr w:rsidR="00C142E2" w:rsidTr="00853BFD">
        <w:tc>
          <w:tcPr>
            <w:tcW w:w="1870" w:type="dxa"/>
          </w:tcPr>
          <w:p w:rsidR="00C142E2" w:rsidRPr="009743E2" w:rsidRDefault="00C142E2" w:rsidP="00853BFD">
            <w:pPr>
              <w:jc w:val="center"/>
              <w:rPr>
                <w:b/>
              </w:rPr>
            </w:pPr>
            <w:r w:rsidRPr="009743E2">
              <w:rPr>
                <w:b/>
              </w:rPr>
              <w:t>7</w:t>
            </w:r>
          </w:p>
        </w:tc>
        <w:tc>
          <w:tcPr>
            <w:tcW w:w="1870" w:type="dxa"/>
          </w:tcPr>
          <w:p w:rsidR="00C142E2" w:rsidRPr="009743E2" w:rsidRDefault="00C142E2" w:rsidP="00853BF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70" w:type="dxa"/>
          </w:tcPr>
          <w:p w:rsidR="00C142E2" w:rsidRPr="009743E2" w:rsidRDefault="00C142E2" w:rsidP="00853BFD">
            <w:pPr>
              <w:jc w:val="center"/>
              <w:rPr>
                <w:b/>
              </w:rPr>
            </w:pPr>
            <w:r>
              <w:rPr>
                <w:b/>
              </w:rPr>
              <w:t>0.11</w:t>
            </w:r>
          </w:p>
        </w:tc>
        <w:tc>
          <w:tcPr>
            <w:tcW w:w="1870" w:type="dxa"/>
          </w:tcPr>
          <w:p w:rsidR="00C142E2" w:rsidRPr="009743E2" w:rsidRDefault="00C142E2" w:rsidP="00853BFD">
            <w:pPr>
              <w:jc w:val="center"/>
              <w:rPr>
                <w:b/>
              </w:rPr>
            </w:pPr>
            <w:r>
              <w:rPr>
                <w:b/>
              </w:rPr>
              <w:t>0.89</w:t>
            </w:r>
          </w:p>
        </w:tc>
        <w:tc>
          <w:tcPr>
            <w:tcW w:w="1870" w:type="dxa"/>
          </w:tcPr>
          <w:p w:rsidR="00C142E2" w:rsidRPr="009743E2" w:rsidRDefault="00C142E2" w:rsidP="00853BFD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C142E2" w:rsidTr="00853BFD">
        <w:tc>
          <w:tcPr>
            <w:tcW w:w="1870" w:type="dxa"/>
          </w:tcPr>
          <w:p w:rsidR="00C142E2" w:rsidRDefault="00C142E2" w:rsidP="00853BFD">
            <w:pPr>
              <w:jc w:val="center"/>
            </w:pPr>
            <w:r>
              <w:t>8</w:t>
            </w:r>
          </w:p>
        </w:tc>
        <w:tc>
          <w:tcPr>
            <w:tcW w:w="1870" w:type="dxa"/>
          </w:tcPr>
          <w:p w:rsidR="00C142E2" w:rsidRDefault="00C142E2" w:rsidP="00853BFD">
            <w:pPr>
              <w:jc w:val="center"/>
            </w:pPr>
            <w:r>
              <w:t>8</w:t>
            </w:r>
          </w:p>
        </w:tc>
        <w:tc>
          <w:tcPr>
            <w:tcW w:w="1870" w:type="dxa"/>
          </w:tcPr>
          <w:p w:rsidR="00C142E2" w:rsidRDefault="00C142E2" w:rsidP="00853BFD">
            <w:pPr>
              <w:jc w:val="center"/>
            </w:pPr>
            <w:r>
              <w:t>0</w:t>
            </w:r>
          </w:p>
        </w:tc>
        <w:tc>
          <w:tcPr>
            <w:tcW w:w="1870" w:type="dxa"/>
          </w:tcPr>
          <w:p w:rsidR="00C142E2" w:rsidRDefault="00C142E2" w:rsidP="00853BFD">
            <w:pPr>
              <w:jc w:val="center"/>
            </w:pPr>
            <w:r>
              <w:t>0.98</w:t>
            </w:r>
          </w:p>
        </w:tc>
        <w:tc>
          <w:tcPr>
            <w:tcW w:w="1870" w:type="dxa"/>
          </w:tcPr>
          <w:p w:rsidR="00C142E2" w:rsidRDefault="00C142E2" w:rsidP="00853BFD">
            <w:pPr>
              <w:jc w:val="center"/>
            </w:pPr>
            <w:r>
              <w:t>0.02</w:t>
            </w:r>
          </w:p>
        </w:tc>
      </w:tr>
      <w:tr w:rsidR="00C142E2" w:rsidTr="00853BFD">
        <w:tc>
          <w:tcPr>
            <w:tcW w:w="1870" w:type="dxa"/>
          </w:tcPr>
          <w:p w:rsidR="00C142E2" w:rsidRDefault="00C142E2" w:rsidP="00853BFD">
            <w:pPr>
              <w:jc w:val="center"/>
            </w:pPr>
            <w:r>
              <w:t>9</w:t>
            </w:r>
          </w:p>
        </w:tc>
        <w:tc>
          <w:tcPr>
            <w:tcW w:w="1870" w:type="dxa"/>
          </w:tcPr>
          <w:p w:rsidR="00C142E2" w:rsidRDefault="00C142E2" w:rsidP="00853BFD">
            <w:pPr>
              <w:jc w:val="center"/>
            </w:pPr>
            <w:r>
              <w:t>9</w:t>
            </w:r>
          </w:p>
        </w:tc>
        <w:tc>
          <w:tcPr>
            <w:tcW w:w="1870" w:type="dxa"/>
          </w:tcPr>
          <w:p w:rsidR="00C142E2" w:rsidRDefault="00C142E2" w:rsidP="00853BFD">
            <w:pPr>
              <w:jc w:val="center"/>
            </w:pPr>
            <w:r>
              <w:t>0.18</w:t>
            </w:r>
          </w:p>
        </w:tc>
        <w:tc>
          <w:tcPr>
            <w:tcW w:w="1870" w:type="dxa"/>
          </w:tcPr>
          <w:p w:rsidR="00C142E2" w:rsidRDefault="00C142E2" w:rsidP="00853BFD">
            <w:pPr>
              <w:jc w:val="center"/>
            </w:pPr>
            <w:r>
              <w:t>0.82</w:t>
            </w:r>
          </w:p>
        </w:tc>
        <w:tc>
          <w:tcPr>
            <w:tcW w:w="1870" w:type="dxa"/>
          </w:tcPr>
          <w:p w:rsidR="00C142E2" w:rsidRDefault="00C142E2" w:rsidP="00853BFD">
            <w:pPr>
              <w:jc w:val="center"/>
            </w:pPr>
            <w:r>
              <w:t>0</w:t>
            </w:r>
          </w:p>
        </w:tc>
      </w:tr>
      <w:tr w:rsidR="00C142E2" w:rsidTr="00853BFD">
        <w:tc>
          <w:tcPr>
            <w:tcW w:w="1870" w:type="dxa"/>
          </w:tcPr>
          <w:p w:rsidR="00C142E2" w:rsidRDefault="00C142E2" w:rsidP="00853BFD">
            <w:pPr>
              <w:jc w:val="center"/>
            </w:pPr>
            <w:r>
              <w:t>10</w:t>
            </w:r>
          </w:p>
        </w:tc>
        <w:tc>
          <w:tcPr>
            <w:tcW w:w="1870" w:type="dxa"/>
          </w:tcPr>
          <w:p w:rsidR="00C142E2" w:rsidRDefault="00C142E2" w:rsidP="00853BFD">
            <w:pPr>
              <w:jc w:val="center"/>
            </w:pPr>
            <w:r>
              <w:t>9</w:t>
            </w:r>
          </w:p>
        </w:tc>
        <w:tc>
          <w:tcPr>
            <w:tcW w:w="1870" w:type="dxa"/>
          </w:tcPr>
          <w:p w:rsidR="00C142E2" w:rsidRDefault="00C142E2" w:rsidP="00853BFD">
            <w:pPr>
              <w:jc w:val="center"/>
            </w:pPr>
            <w:r>
              <w:t>0</w:t>
            </w:r>
          </w:p>
        </w:tc>
        <w:tc>
          <w:tcPr>
            <w:tcW w:w="1870" w:type="dxa"/>
          </w:tcPr>
          <w:p w:rsidR="00C142E2" w:rsidRDefault="00C142E2" w:rsidP="00853BFD">
            <w:pPr>
              <w:jc w:val="center"/>
            </w:pPr>
            <w:r>
              <w:t>0.99</w:t>
            </w:r>
          </w:p>
        </w:tc>
        <w:tc>
          <w:tcPr>
            <w:tcW w:w="1870" w:type="dxa"/>
          </w:tcPr>
          <w:p w:rsidR="00C142E2" w:rsidRDefault="00C142E2" w:rsidP="00853BFD">
            <w:pPr>
              <w:jc w:val="center"/>
            </w:pPr>
            <w:r>
              <w:t>0.01</w:t>
            </w:r>
          </w:p>
        </w:tc>
      </w:tr>
    </w:tbl>
    <w:p w:rsidR="00C142E2" w:rsidRPr="00933FB1" w:rsidRDefault="00C142E2" w:rsidP="00C142E2">
      <w:pPr>
        <w:jc w:val="center"/>
        <w:rPr>
          <w:rFonts w:ascii="Times New Roman" w:hAnsi="Times New Roman"/>
          <w:kern w:val="2"/>
          <w:sz w:val="20"/>
          <w:szCs w:val="20"/>
        </w:rPr>
      </w:pPr>
      <w:r w:rsidRPr="00933FB1">
        <w:rPr>
          <w:rFonts w:ascii="Times New Roman" w:hAnsi="Times New Roman"/>
          <w:kern w:val="2"/>
          <w:sz w:val="20"/>
          <w:szCs w:val="20"/>
        </w:rPr>
        <w:t>Table 2</w:t>
      </w:r>
      <w:r w:rsidRPr="00933FB1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Reporting CQI index </w:t>
      </w:r>
      <w:r w:rsidRPr="00933FB1">
        <w:rPr>
          <w:rFonts w:ascii="Times New Roman" w:hAnsi="Times New Roman"/>
          <w:kern w:val="2"/>
          <w:sz w:val="20"/>
          <w:szCs w:val="20"/>
          <w:lang w:val="en-GB"/>
        </w:rPr>
        <w:t xml:space="preserve">distribution </w:t>
      </w:r>
      <w:r w:rsidRPr="00933FB1">
        <w:rPr>
          <w:rFonts w:ascii="Times New Roman" w:hAnsi="Times New Roman" w:hint="eastAsia"/>
          <w:kern w:val="2"/>
          <w:sz w:val="20"/>
          <w:szCs w:val="20"/>
          <w:lang w:val="en-GB"/>
        </w:rPr>
        <w:t>for FDD</w:t>
      </w:r>
    </w:p>
    <w:p w:rsidR="005A4413" w:rsidRDefault="005A4413" w:rsidP="004D6E46">
      <w:pPr>
        <w:rPr>
          <w:rFonts w:ascii="Times New Roman" w:hAnsi="Times New Roman"/>
          <w:kern w:val="2"/>
          <w:sz w:val="24"/>
          <w:lang w:val="en-GB"/>
        </w:rPr>
      </w:pPr>
    </w:p>
    <w:p w:rsidR="00C142E2" w:rsidRPr="00C142E2" w:rsidRDefault="00C142E2" w:rsidP="004D6E46">
      <w:pPr>
        <w:rPr>
          <w:rFonts w:ascii="Times New Roman" w:hAnsi="Times New Roman"/>
          <w:kern w:val="2"/>
          <w:sz w:val="24"/>
        </w:rPr>
      </w:pPr>
      <w:r>
        <w:rPr>
          <w:rFonts w:ascii="Times New Roman" w:hAnsi="Times New Roman"/>
          <w:kern w:val="2"/>
          <w:sz w:val="24"/>
          <w:lang w:val="en-GB"/>
        </w:rPr>
        <w:t>T</w:t>
      </w:r>
      <w:r>
        <w:rPr>
          <w:rFonts w:ascii="Times New Roman" w:hAnsi="Times New Roman" w:hint="eastAsia"/>
          <w:kern w:val="2"/>
          <w:sz w:val="24"/>
          <w:lang w:val="en-GB"/>
        </w:rPr>
        <w:t>he BLER for medi</w:t>
      </w:r>
      <w:r>
        <w:rPr>
          <w:rFonts w:ascii="Times New Roman" w:hAnsi="Times New Roman"/>
          <w:kern w:val="2"/>
          <w:sz w:val="24"/>
          <w:lang w:val="en-GB"/>
        </w:rPr>
        <w:t>an</w:t>
      </w:r>
      <w:r>
        <w:rPr>
          <w:rFonts w:ascii="Times New Roman" w:hAnsi="Times New Roman" w:hint="eastAsia"/>
          <w:kern w:val="2"/>
          <w:sz w:val="24"/>
          <w:lang w:val="en-GB"/>
        </w:rPr>
        <w:t xml:space="preserve"> CQI a</w:t>
      </w:r>
      <w:r>
        <w:rPr>
          <w:rFonts w:ascii="Times New Roman" w:hAnsi="Times New Roman"/>
          <w:kern w:val="2"/>
          <w:sz w:val="24"/>
          <w:lang w:val="en-GB"/>
        </w:rPr>
        <w:t xml:space="preserve">nd </w:t>
      </w:r>
      <w:r>
        <w:rPr>
          <w:rFonts w:ascii="Times New Roman" w:hAnsi="Times New Roman" w:hint="eastAsia"/>
          <w:kern w:val="2"/>
          <w:sz w:val="24"/>
          <w:lang w:val="en-GB"/>
        </w:rPr>
        <w:t>median</w:t>
      </w:r>
      <w:r w:rsidRPr="00C142E2">
        <w:rPr>
          <w:rFonts w:ascii="Times New Roman" w:hAnsi="Times New Roman" w:hint="eastAsia"/>
          <w:kern w:val="2"/>
          <w:sz w:val="24"/>
          <w:lang w:val="en-GB"/>
        </w:rPr>
        <w:t xml:space="preserve"> CQI</w:t>
      </w:r>
      <w:r>
        <w:rPr>
          <w:rFonts w:ascii="Times New Roman" w:hAnsi="Times New Roman"/>
          <w:kern w:val="2"/>
          <w:sz w:val="24"/>
          <w:lang w:val="en-GB"/>
        </w:rPr>
        <w:t>±</w:t>
      </w:r>
      <w:r w:rsidRPr="00C142E2">
        <w:rPr>
          <w:rFonts w:ascii="Times New Roman" w:hAnsi="Times New Roman" w:hint="eastAsia"/>
          <w:kern w:val="2"/>
          <w:sz w:val="24"/>
          <w:lang w:val="en-GB"/>
        </w:rPr>
        <w:t>1</w:t>
      </w:r>
      <w:r>
        <w:rPr>
          <w:rFonts w:ascii="Times New Roman" w:hAnsi="Times New Roman"/>
          <w:kern w:val="2"/>
          <w:sz w:val="24"/>
          <w:lang w:val="en-GB"/>
        </w:rPr>
        <w:t xml:space="preserve"> </w:t>
      </w:r>
      <w:r w:rsidR="005A4413">
        <w:rPr>
          <w:rFonts w:ascii="Times New Roman" w:hAnsi="Times New Roman"/>
          <w:kern w:val="2"/>
          <w:sz w:val="24"/>
          <w:lang w:val="en-GB"/>
        </w:rPr>
        <w:t xml:space="preserve">of SNR = 0, 1, 6 and 7dB </w:t>
      </w:r>
      <w:r w:rsidRPr="00C142E2">
        <w:rPr>
          <w:rFonts w:ascii="Times New Roman" w:hAnsi="Times New Roman" w:hint="eastAsia"/>
          <w:kern w:val="2"/>
          <w:sz w:val="24"/>
          <w:lang w:val="en-GB"/>
        </w:rPr>
        <w:t>are provided</w:t>
      </w:r>
      <w:r>
        <w:rPr>
          <w:rFonts w:ascii="Times New Roman" w:hAnsi="Times New Roman"/>
          <w:kern w:val="2"/>
          <w:sz w:val="24"/>
          <w:lang w:val="en-GB"/>
        </w:rPr>
        <w:t xml:space="preserve"> in Table 3</w:t>
      </w:r>
      <w:r w:rsidRPr="00C142E2">
        <w:rPr>
          <w:rFonts w:ascii="Times New Roman" w:hAnsi="Times New Roman" w:hint="eastAsia"/>
          <w:kern w:val="2"/>
          <w:sz w:val="24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5A4413" w:rsidTr="00853BFD">
        <w:tc>
          <w:tcPr>
            <w:tcW w:w="1870" w:type="dxa"/>
          </w:tcPr>
          <w:p w:rsidR="005A4413" w:rsidRDefault="005A4413" w:rsidP="00853BFD">
            <w:pPr>
              <w:jc w:val="center"/>
            </w:pPr>
            <w:r>
              <w:t>SNR (dB)</w:t>
            </w:r>
          </w:p>
        </w:tc>
        <w:tc>
          <w:tcPr>
            <w:tcW w:w="1870" w:type="dxa"/>
          </w:tcPr>
          <w:p w:rsidR="005A4413" w:rsidRDefault="005A4413" w:rsidP="00853BFD">
            <w:pPr>
              <w:jc w:val="center"/>
            </w:pPr>
            <w:r>
              <w:t>Median CQI</w:t>
            </w:r>
          </w:p>
        </w:tc>
        <w:tc>
          <w:tcPr>
            <w:tcW w:w="1870" w:type="dxa"/>
          </w:tcPr>
          <w:p w:rsidR="005A4413" w:rsidRDefault="005A4413" w:rsidP="00853BFD">
            <w:pPr>
              <w:jc w:val="center"/>
            </w:pPr>
            <w:r>
              <w:t>BLER of Median CQI – 1</w:t>
            </w:r>
          </w:p>
        </w:tc>
        <w:tc>
          <w:tcPr>
            <w:tcW w:w="1870" w:type="dxa"/>
          </w:tcPr>
          <w:p w:rsidR="005A4413" w:rsidRDefault="005A4413" w:rsidP="00853BFD">
            <w:pPr>
              <w:jc w:val="center"/>
            </w:pPr>
            <w:r>
              <w:t>BLER of Median CQI</w:t>
            </w:r>
          </w:p>
        </w:tc>
        <w:tc>
          <w:tcPr>
            <w:tcW w:w="1870" w:type="dxa"/>
          </w:tcPr>
          <w:p w:rsidR="005A4413" w:rsidRDefault="005A4413" w:rsidP="00853BFD">
            <w:pPr>
              <w:jc w:val="center"/>
            </w:pPr>
            <w:r>
              <w:t>BLER of Median CQI + 1</w:t>
            </w:r>
          </w:p>
        </w:tc>
      </w:tr>
      <w:tr w:rsidR="005A4413" w:rsidTr="00853BFD">
        <w:tc>
          <w:tcPr>
            <w:tcW w:w="1870" w:type="dxa"/>
          </w:tcPr>
          <w:p w:rsidR="005A4413" w:rsidRDefault="005A4413" w:rsidP="00853BFD">
            <w:pPr>
              <w:jc w:val="center"/>
            </w:pPr>
            <w:r>
              <w:t>0</w:t>
            </w:r>
          </w:p>
        </w:tc>
        <w:tc>
          <w:tcPr>
            <w:tcW w:w="1870" w:type="dxa"/>
          </w:tcPr>
          <w:p w:rsidR="005A4413" w:rsidRDefault="005A4413" w:rsidP="00853BFD">
            <w:pPr>
              <w:jc w:val="center"/>
            </w:pPr>
            <w:r>
              <w:t>4</w:t>
            </w:r>
          </w:p>
        </w:tc>
        <w:tc>
          <w:tcPr>
            <w:tcW w:w="1870" w:type="dxa"/>
          </w:tcPr>
          <w:p w:rsidR="005A4413" w:rsidRDefault="005A4413" w:rsidP="00853BFD">
            <w:pPr>
              <w:jc w:val="center"/>
            </w:pPr>
            <w:r>
              <w:t>0</w:t>
            </w:r>
          </w:p>
        </w:tc>
        <w:tc>
          <w:tcPr>
            <w:tcW w:w="1870" w:type="dxa"/>
          </w:tcPr>
          <w:p w:rsidR="005A4413" w:rsidRDefault="005A4413" w:rsidP="00853BFD">
            <w:pPr>
              <w:jc w:val="center"/>
            </w:pPr>
            <w:r>
              <w:t>0</w:t>
            </w:r>
          </w:p>
        </w:tc>
        <w:tc>
          <w:tcPr>
            <w:tcW w:w="1870" w:type="dxa"/>
          </w:tcPr>
          <w:p w:rsidR="005A4413" w:rsidRDefault="005A4413" w:rsidP="00853BFD">
            <w:pPr>
              <w:jc w:val="center"/>
            </w:pPr>
            <w:r>
              <w:t>0.6312</w:t>
            </w:r>
          </w:p>
        </w:tc>
      </w:tr>
      <w:tr w:rsidR="005A4413" w:rsidTr="00853BFD">
        <w:tc>
          <w:tcPr>
            <w:tcW w:w="1870" w:type="dxa"/>
          </w:tcPr>
          <w:p w:rsidR="005A4413" w:rsidRPr="00A355ED" w:rsidRDefault="005A4413" w:rsidP="00853BFD">
            <w:pPr>
              <w:jc w:val="center"/>
            </w:pPr>
            <w:r w:rsidRPr="00A355ED">
              <w:t>1</w:t>
            </w:r>
          </w:p>
        </w:tc>
        <w:tc>
          <w:tcPr>
            <w:tcW w:w="1870" w:type="dxa"/>
          </w:tcPr>
          <w:p w:rsidR="005A4413" w:rsidRPr="00A355ED" w:rsidRDefault="005A4413" w:rsidP="00853BFD">
            <w:pPr>
              <w:jc w:val="center"/>
            </w:pPr>
            <w:r>
              <w:t>5</w:t>
            </w:r>
          </w:p>
        </w:tc>
        <w:tc>
          <w:tcPr>
            <w:tcW w:w="1870" w:type="dxa"/>
          </w:tcPr>
          <w:p w:rsidR="005A4413" w:rsidRPr="00A355ED" w:rsidRDefault="005A4413" w:rsidP="00853BFD">
            <w:pPr>
              <w:jc w:val="center"/>
            </w:pPr>
            <w:r w:rsidRPr="00A355ED">
              <w:t>0</w:t>
            </w:r>
          </w:p>
        </w:tc>
        <w:tc>
          <w:tcPr>
            <w:tcW w:w="1870" w:type="dxa"/>
          </w:tcPr>
          <w:p w:rsidR="005A4413" w:rsidRPr="00A355ED" w:rsidRDefault="005A4413" w:rsidP="00853BFD">
            <w:pPr>
              <w:jc w:val="center"/>
            </w:pPr>
            <w:r w:rsidRPr="00A355ED">
              <w:t>0</w:t>
            </w:r>
          </w:p>
        </w:tc>
        <w:tc>
          <w:tcPr>
            <w:tcW w:w="1870" w:type="dxa"/>
          </w:tcPr>
          <w:p w:rsidR="005A4413" w:rsidRPr="00A355ED" w:rsidRDefault="005A4413" w:rsidP="00853BFD">
            <w:pPr>
              <w:jc w:val="center"/>
            </w:pPr>
            <w:r>
              <w:t>1</w:t>
            </w:r>
          </w:p>
        </w:tc>
      </w:tr>
      <w:tr w:rsidR="005A4413" w:rsidTr="00853BFD">
        <w:tc>
          <w:tcPr>
            <w:tcW w:w="1870" w:type="dxa"/>
          </w:tcPr>
          <w:p w:rsidR="005A4413" w:rsidRPr="00A355ED" w:rsidRDefault="005A4413" w:rsidP="00853BFD">
            <w:pPr>
              <w:jc w:val="center"/>
            </w:pPr>
            <w:r w:rsidRPr="00A355ED">
              <w:t>6</w:t>
            </w:r>
          </w:p>
        </w:tc>
        <w:tc>
          <w:tcPr>
            <w:tcW w:w="1870" w:type="dxa"/>
          </w:tcPr>
          <w:p w:rsidR="005A4413" w:rsidRPr="00A355ED" w:rsidRDefault="005A4413" w:rsidP="00853BFD">
            <w:pPr>
              <w:jc w:val="center"/>
            </w:pPr>
            <w:r w:rsidRPr="00A355ED">
              <w:t>7</w:t>
            </w:r>
          </w:p>
        </w:tc>
        <w:tc>
          <w:tcPr>
            <w:tcW w:w="1870" w:type="dxa"/>
          </w:tcPr>
          <w:p w:rsidR="005A4413" w:rsidRPr="00A355ED" w:rsidRDefault="005A4413" w:rsidP="00853BFD">
            <w:pPr>
              <w:jc w:val="center"/>
            </w:pPr>
            <w:r w:rsidRPr="00A355ED">
              <w:t>0</w:t>
            </w:r>
          </w:p>
        </w:tc>
        <w:tc>
          <w:tcPr>
            <w:tcW w:w="1870" w:type="dxa"/>
          </w:tcPr>
          <w:p w:rsidR="005A4413" w:rsidRPr="00A355ED" w:rsidRDefault="005A4413" w:rsidP="00853BFD">
            <w:pPr>
              <w:jc w:val="center"/>
            </w:pPr>
            <w:r w:rsidRPr="00A355ED">
              <w:t>0</w:t>
            </w:r>
          </w:p>
        </w:tc>
        <w:tc>
          <w:tcPr>
            <w:tcW w:w="1870" w:type="dxa"/>
          </w:tcPr>
          <w:p w:rsidR="005A4413" w:rsidRPr="00A355ED" w:rsidRDefault="005A4413" w:rsidP="00853BFD">
            <w:pPr>
              <w:jc w:val="center"/>
            </w:pPr>
            <w:r>
              <w:t>0.075</w:t>
            </w:r>
          </w:p>
        </w:tc>
      </w:tr>
      <w:tr w:rsidR="005A4413" w:rsidTr="00853BFD">
        <w:tc>
          <w:tcPr>
            <w:tcW w:w="1870" w:type="dxa"/>
          </w:tcPr>
          <w:p w:rsidR="005A4413" w:rsidRDefault="005A4413" w:rsidP="00853BFD">
            <w:pPr>
              <w:jc w:val="center"/>
            </w:pPr>
            <w:r>
              <w:t>7</w:t>
            </w:r>
          </w:p>
        </w:tc>
        <w:tc>
          <w:tcPr>
            <w:tcW w:w="1870" w:type="dxa"/>
          </w:tcPr>
          <w:p w:rsidR="005A4413" w:rsidRDefault="005A4413" w:rsidP="00853BFD">
            <w:pPr>
              <w:jc w:val="center"/>
            </w:pPr>
            <w:r>
              <w:t>8</w:t>
            </w:r>
          </w:p>
        </w:tc>
        <w:tc>
          <w:tcPr>
            <w:tcW w:w="1870" w:type="dxa"/>
          </w:tcPr>
          <w:p w:rsidR="005A4413" w:rsidRDefault="005A4413" w:rsidP="00853BFD">
            <w:pPr>
              <w:jc w:val="center"/>
            </w:pPr>
            <w:r>
              <w:t>0</w:t>
            </w:r>
          </w:p>
        </w:tc>
        <w:tc>
          <w:tcPr>
            <w:tcW w:w="1870" w:type="dxa"/>
          </w:tcPr>
          <w:p w:rsidR="005A4413" w:rsidRDefault="005A4413" w:rsidP="00853BFD">
            <w:pPr>
              <w:jc w:val="center"/>
            </w:pPr>
            <w:r>
              <w:t>0</w:t>
            </w:r>
          </w:p>
        </w:tc>
        <w:tc>
          <w:tcPr>
            <w:tcW w:w="1870" w:type="dxa"/>
          </w:tcPr>
          <w:p w:rsidR="005A4413" w:rsidRDefault="005A4413" w:rsidP="00853BFD">
            <w:pPr>
              <w:jc w:val="center"/>
            </w:pPr>
            <w:r>
              <w:t>1</w:t>
            </w:r>
          </w:p>
        </w:tc>
      </w:tr>
    </w:tbl>
    <w:p w:rsidR="00C142E2" w:rsidRPr="00933FB1" w:rsidRDefault="005A4413" w:rsidP="005A4413">
      <w:pPr>
        <w:jc w:val="center"/>
        <w:rPr>
          <w:rFonts w:ascii="Times New Roman" w:hAnsi="Times New Roman"/>
          <w:kern w:val="2"/>
          <w:sz w:val="20"/>
          <w:szCs w:val="20"/>
          <w:lang w:val="en-GB"/>
        </w:rPr>
      </w:pPr>
      <w:r w:rsidRPr="00933FB1">
        <w:rPr>
          <w:rFonts w:ascii="Times New Roman" w:hAnsi="Times New Roman"/>
          <w:kern w:val="2"/>
          <w:sz w:val="20"/>
          <w:szCs w:val="20"/>
          <w:lang w:val="en-GB"/>
        </w:rPr>
        <w:t xml:space="preserve">Table 3 </w:t>
      </w:r>
      <w:r w:rsidRPr="00933FB1">
        <w:rPr>
          <w:rFonts w:ascii="Times New Roman" w:hAnsi="Times New Roman" w:hint="eastAsia"/>
          <w:kern w:val="2"/>
          <w:sz w:val="20"/>
          <w:szCs w:val="20"/>
          <w:lang w:val="en-GB"/>
        </w:rPr>
        <w:t>BLER for medi</w:t>
      </w:r>
      <w:r w:rsidRPr="00933FB1">
        <w:rPr>
          <w:rFonts w:ascii="Times New Roman" w:hAnsi="Times New Roman"/>
          <w:kern w:val="2"/>
          <w:sz w:val="20"/>
          <w:szCs w:val="20"/>
          <w:lang w:val="en-GB"/>
        </w:rPr>
        <w:t>an</w:t>
      </w:r>
      <w:r w:rsidRPr="00933FB1"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CQI a</w:t>
      </w:r>
      <w:r w:rsidRPr="00933FB1">
        <w:rPr>
          <w:rFonts w:ascii="Times New Roman" w:hAnsi="Times New Roman"/>
          <w:kern w:val="2"/>
          <w:sz w:val="20"/>
          <w:szCs w:val="20"/>
          <w:lang w:val="en-GB"/>
        </w:rPr>
        <w:t xml:space="preserve">nd </w:t>
      </w:r>
      <w:r w:rsidRPr="00933FB1">
        <w:rPr>
          <w:rFonts w:ascii="Times New Roman" w:hAnsi="Times New Roman" w:hint="eastAsia"/>
          <w:kern w:val="2"/>
          <w:sz w:val="20"/>
          <w:szCs w:val="20"/>
          <w:lang w:val="en-GB"/>
        </w:rPr>
        <w:t>median CQI</w:t>
      </w:r>
      <w:r w:rsidRPr="00933FB1">
        <w:rPr>
          <w:rFonts w:ascii="Times New Roman" w:hAnsi="Times New Roman"/>
          <w:kern w:val="2"/>
          <w:sz w:val="20"/>
          <w:szCs w:val="20"/>
          <w:lang w:val="en-GB"/>
        </w:rPr>
        <w:t>±</w:t>
      </w:r>
      <w:r w:rsidRPr="00933FB1">
        <w:rPr>
          <w:rFonts w:ascii="Times New Roman" w:hAnsi="Times New Roman" w:hint="eastAsia"/>
          <w:kern w:val="2"/>
          <w:sz w:val="20"/>
          <w:szCs w:val="20"/>
          <w:lang w:val="en-GB"/>
        </w:rPr>
        <w:t>1</w:t>
      </w:r>
      <w:r w:rsidR="00933FB1">
        <w:rPr>
          <w:rFonts w:ascii="Times New Roman" w:hAnsi="Times New Roman"/>
          <w:kern w:val="2"/>
          <w:sz w:val="20"/>
          <w:szCs w:val="20"/>
          <w:lang w:val="en-GB"/>
        </w:rPr>
        <w:t xml:space="preserve"> (FDD)</w:t>
      </w:r>
    </w:p>
    <w:p w:rsidR="00237D10" w:rsidRPr="00CE0FDF" w:rsidRDefault="00237D10" w:rsidP="00237D10">
      <w:pPr>
        <w:widowControl w:val="0"/>
        <w:spacing w:after="0" w:line="240" w:lineRule="auto"/>
        <w:jc w:val="both"/>
        <w:rPr>
          <w:rFonts w:eastAsia="PMingLiU"/>
          <w:kern w:val="2"/>
          <w:sz w:val="24"/>
          <w:lang w:val="en-GB" w:eastAsia="zh-TW"/>
        </w:rPr>
      </w:pPr>
    </w:p>
    <w:p w:rsidR="00237D10" w:rsidRPr="008B1A04" w:rsidRDefault="00331158" w:rsidP="00237D10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r>
        <w:rPr>
          <w:rFonts w:ascii="Arial" w:eastAsia="PMingLiU" w:hAnsi="Arial" w:hint="eastAsia"/>
          <w:sz w:val="32"/>
          <w:szCs w:val="32"/>
          <w:lang w:val="en-GB" w:eastAsia="zh-TW"/>
        </w:rPr>
        <w:t>Conclusion</w:t>
      </w:r>
    </w:p>
    <w:p w:rsidR="00237D10" w:rsidRPr="005A4413" w:rsidRDefault="00237D10" w:rsidP="00237D10">
      <w:pPr>
        <w:widowControl w:val="0"/>
        <w:spacing w:after="0" w:line="240" w:lineRule="auto"/>
        <w:jc w:val="both"/>
        <w:rPr>
          <w:rFonts w:ascii="Times New Roman" w:eastAsia="PMingLiU" w:hAnsi="Times New Roman"/>
          <w:kern w:val="2"/>
          <w:sz w:val="24"/>
          <w:szCs w:val="24"/>
          <w:lang w:eastAsia="zh-TW"/>
        </w:rPr>
      </w:pPr>
    </w:p>
    <w:p w:rsidR="005A4413" w:rsidRPr="005A4413" w:rsidRDefault="005A4413" w:rsidP="005A4413">
      <w:pPr>
        <w:jc w:val="both"/>
        <w:rPr>
          <w:rFonts w:ascii="Times New Roman" w:eastAsia="PMingLiU" w:hAnsi="Times New Roman"/>
          <w:kern w:val="2"/>
          <w:sz w:val="24"/>
          <w:szCs w:val="24"/>
          <w:lang w:eastAsia="zh-TW"/>
        </w:rPr>
      </w:pPr>
      <w:r w:rsidRPr="005A4413">
        <w:rPr>
          <w:rFonts w:ascii="Times New Roman" w:eastAsia="PMingLiU" w:hAnsi="Times New Roman" w:hint="eastAsia"/>
          <w:kern w:val="2"/>
          <w:sz w:val="24"/>
          <w:szCs w:val="24"/>
          <w:lang w:eastAsia="zh-TW"/>
        </w:rPr>
        <w:t xml:space="preserve">In this contribution, we </w:t>
      </w:r>
      <w:r w:rsidRPr="005A4413">
        <w:rPr>
          <w:rFonts w:ascii="Times New Roman" w:eastAsia="PMingLiU" w:hAnsi="Times New Roman"/>
          <w:kern w:val="2"/>
          <w:sz w:val="24"/>
          <w:szCs w:val="24"/>
          <w:lang w:eastAsia="zh-TW"/>
        </w:rPr>
        <w:t>provide the simulation results</w:t>
      </w:r>
      <w:r w:rsidRPr="005A4413">
        <w:rPr>
          <w:rFonts w:ascii="Times New Roman" w:eastAsia="PMingLiU" w:hAnsi="Times New Roman" w:hint="eastAsia"/>
          <w:kern w:val="2"/>
          <w:sz w:val="24"/>
          <w:szCs w:val="24"/>
          <w:lang w:eastAsia="zh-TW"/>
        </w:rPr>
        <w:t xml:space="preserve"> for CQI test</w:t>
      </w:r>
      <w:r w:rsidRPr="005A4413"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 in AWGN channels based on the </w:t>
      </w:r>
      <w:r w:rsidRPr="005A4413">
        <w:rPr>
          <w:rFonts w:ascii="Times New Roman" w:eastAsia="PMingLiU" w:hAnsi="Times New Roman" w:hint="eastAsia"/>
          <w:kern w:val="2"/>
          <w:sz w:val="24"/>
          <w:szCs w:val="24"/>
          <w:lang w:eastAsia="zh-TW"/>
        </w:rPr>
        <w:t xml:space="preserve">agreed </w:t>
      </w:r>
      <w:r w:rsidRPr="005A4413"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simulation assumptions in </w:t>
      </w:r>
      <w:r w:rsidRPr="005A4413">
        <w:rPr>
          <w:rFonts w:ascii="Times New Roman" w:eastAsia="PMingLiU" w:hAnsi="Times New Roman" w:hint="eastAsia"/>
          <w:kern w:val="2"/>
          <w:sz w:val="24"/>
          <w:szCs w:val="24"/>
          <w:lang w:eastAsia="zh-TW"/>
        </w:rPr>
        <w:t>[1].</w:t>
      </w:r>
    </w:p>
    <w:p w:rsidR="00237D10" w:rsidRPr="008B1A04" w:rsidRDefault="00237D10" w:rsidP="00237D10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r w:rsidRPr="008B1A04">
        <w:rPr>
          <w:rFonts w:ascii="Arial" w:eastAsia="PMingLiU" w:hAnsi="Arial" w:hint="eastAsia"/>
          <w:sz w:val="32"/>
          <w:szCs w:val="32"/>
          <w:lang w:val="en-GB" w:eastAsia="zh-TW"/>
        </w:rPr>
        <w:t>Reference</w:t>
      </w:r>
      <w:r w:rsidR="00CE0FDF">
        <w:rPr>
          <w:rFonts w:ascii="Arial" w:eastAsia="PMingLiU" w:hAnsi="Arial"/>
          <w:sz w:val="32"/>
          <w:szCs w:val="32"/>
          <w:lang w:val="en-GB" w:eastAsia="zh-TW"/>
        </w:rPr>
        <w:t>s</w:t>
      </w:r>
    </w:p>
    <w:p w:rsidR="005A4413" w:rsidRPr="005A4413" w:rsidRDefault="005A4413" w:rsidP="00C142E2">
      <w:pPr>
        <w:spacing w:after="180" w:line="240" w:lineRule="auto"/>
        <w:rPr>
          <w:rFonts w:ascii="Times New Roman" w:eastAsia="PMingLiU" w:hAnsi="Times New Roman"/>
          <w:kern w:val="2"/>
          <w:sz w:val="16"/>
          <w:szCs w:val="16"/>
          <w:lang w:eastAsia="zh-TW"/>
        </w:rPr>
      </w:pPr>
    </w:p>
    <w:p w:rsidR="00E849F1" w:rsidRDefault="00C142E2" w:rsidP="00CC5464">
      <w:pPr>
        <w:spacing w:after="180" w:line="240" w:lineRule="auto"/>
        <w:jc w:val="both"/>
        <w:rPr>
          <w:rFonts w:ascii="Times New Roman" w:eastAsia="PMingLiU" w:hAnsi="Times New Roman"/>
          <w:kern w:val="2"/>
          <w:sz w:val="24"/>
          <w:szCs w:val="24"/>
          <w:lang w:eastAsia="zh-TW"/>
        </w:rPr>
      </w:pPr>
      <w:r w:rsidRPr="00C142E2"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[1] R4-1609699, “Simulation assumption for CQI tests for Cat.1 UE with single receiver chain”, Qualcomm, 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Nov. 2016</w:t>
      </w:r>
      <w:r w:rsidRPr="00C142E2">
        <w:rPr>
          <w:rFonts w:ascii="Times New Roman" w:eastAsia="PMingLiU" w:hAnsi="Times New Roman"/>
          <w:kern w:val="2"/>
          <w:sz w:val="24"/>
          <w:szCs w:val="24"/>
          <w:lang w:eastAsia="zh-TW"/>
        </w:rPr>
        <w:t>.</w:t>
      </w:r>
      <w:bookmarkStart w:id="7" w:name="_GoBack"/>
      <w:bookmarkEnd w:id="7"/>
    </w:p>
    <w:sectPr w:rsidR="00E849F1" w:rsidSect="00AC3DC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234F7"/>
    <w:multiLevelType w:val="hybridMultilevel"/>
    <w:tmpl w:val="36F4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7C41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3284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B2EF0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5E9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5211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78E3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7029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CB88A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DFE1BA8"/>
    <w:multiLevelType w:val="hybridMultilevel"/>
    <w:tmpl w:val="631C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480CF8"/>
    <w:multiLevelType w:val="hybridMultilevel"/>
    <w:tmpl w:val="66880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5F393F"/>
    <w:multiLevelType w:val="hybridMultilevel"/>
    <w:tmpl w:val="EDBE3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D3A29"/>
    <w:multiLevelType w:val="hybridMultilevel"/>
    <w:tmpl w:val="F19810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88640A"/>
    <w:multiLevelType w:val="hybridMultilevel"/>
    <w:tmpl w:val="331C2C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9733F2"/>
    <w:multiLevelType w:val="hybridMultilevel"/>
    <w:tmpl w:val="A6F2FD36"/>
    <w:lvl w:ilvl="0" w:tplc="B0949BA6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D1408BF"/>
    <w:multiLevelType w:val="hybridMultilevel"/>
    <w:tmpl w:val="86E4799C"/>
    <w:lvl w:ilvl="0" w:tplc="D2EE7A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2C41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F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36C0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A6B7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E63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A0E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2E78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9EB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EAB23A6"/>
    <w:multiLevelType w:val="hybridMultilevel"/>
    <w:tmpl w:val="A014A5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91602"/>
    <w:multiLevelType w:val="hybridMultilevel"/>
    <w:tmpl w:val="ECB8F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E20AEC"/>
    <w:multiLevelType w:val="hybridMultilevel"/>
    <w:tmpl w:val="701EA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5E3C62"/>
    <w:multiLevelType w:val="hybridMultilevel"/>
    <w:tmpl w:val="2EA007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160EC6"/>
    <w:multiLevelType w:val="hybridMultilevel"/>
    <w:tmpl w:val="04C2F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45D47"/>
    <w:multiLevelType w:val="hybridMultilevel"/>
    <w:tmpl w:val="50AE74F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CC259E"/>
    <w:multiLevelType w:val="hybridMultilevel"/>
    <w:tmpl w:val="B66CE6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11"/>
  </w:num>
  <w:num w:numId="5">
    <w:abstractNumId w:val="3"/>
  </w:num>
  <w:num w:numId="6">
    <w:abstractNumId w:val="2"/>
  </w:num>
  <w:num w:numId="7">
    <w:abstractNumId w:val="8"/>
  </w:num>
  <w:num w:numId="8">
    <w:abstractNumId w:val="13"/>
  </w:num>
  <w:num w:numId="9">
    <w:abstractNumId w:val="14"/>
  </w:num>
  <w:num w:numId="10">
    <w:abstractNumId w:val="10"/>
  </w:num>
  <w:num w:numId="11">
    <w:abstractNumId w:val="4"/>
  </w:num>
  <w:num w:numId="12">
    <w:abstractNumId w:val="5"/>
  </w:num>
  <w:num w:numId="13">
    <w:abstractNumId w:val="15"/>
  </w:num>
  <w:num w:numId="14">
    <w:abstractNumId w:val="6"/>
  </w:num>
  <w:num w:numId="15">
    <w:abstractNumId w:val="16"/>
  </w:num>
  <w:num w:numId="16">
    <w:abstractNumId w:val="9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E6F"/>
    <w:rsid w:val="00085693"/>
    <w:rsid w:val="000A509F"/>
    <w:rsid w:val="000A63A6"/>
    <w:rsid w:val="0011556D"/>
    <w:rsid w:val="00147965"/>
    <w:rsid w:val="001F0F93"/>
    <w:rsid w:val="002006D0"/>
    <w:rsid w:val="00237D10"/>
    <w:rsid w:val="002C4918"/>
    <w:rsid w:val="002D48B0"/>
    <w:rsid w:val="002D7D9B"/>
    <w:rsid w:val="0031675F"/>
    <w:rsid w:val="00321D55"/>
    <w:rsid w:val="00331158"/>
    <w:rsid w:val="00355F60"/>
    <w:rsid w:val="004D6E46"/>
    <w:rsid w:val="00510DD2"/>
    <w:rsid w:val="00593E6B"/>
    <w:rsid w:val="005A4413"/>
    <w:rsid w:val="005F791D"/>
    <w:rsid w:val="00600A91"/>
    <w:rsid w:val="00646005"/>
    <w:rsid w:val="00664F36"/>
    <w:rsid w:val="00691CED"/>
    <w:rsid w:val="00697B93"/>
    <w:rsid w:val="00702624"/>
    <w:rsid w:val="00777302"/>
    <w:rsid w:val="00787AE6"/>
    <w:rsid w:val="007A22CB"/>
    <w:rsid w:val="00933FB1"/>
    <w:rsid w:val="0094069F"/>
    <w:rsid w:val="00952614"/>
    <w:rsid w:val="00AA6D06"/>
    <w:rsid w:val="00AE74F8"/>
    <w:rsid w:val="00AF2435"/>
    <w:rsid w:val="00B86E6F"/>
    <w:rsid w:val="00BC6890"/>
    <w:rsid w:val="00BC6A60"/>
    <w:rsid w:val="00C142E2"/>
    <w:rsid w:val="00C246A9"/>
    <w:rsid w:val="00CA0751"/>
    <w:rsid w:val="00CA223D"/>
    <w:rsid w:val="00CC5464"/>
    <w:rsid w:val="00CE0FDF"/>
    <w:rsid w:val="00CF5D54"/>
    <w:rsid w:val="00D0184B"/>
    <w:rsid w:val="00D20A8D"/>
    <w:rsid w:val="00D2305C"/>
    <w:rsid w:val="00E05E2F"/>
    <w:rsid w:val="00E849F1"/>
    <w:rsid w:val="00F9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808D3E-A18A-487D-A025-B0546DF0B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D10"/>
    <w:rPr>
      <w:rFonts w:ascii="Calibri" w:eastAsia="SimSu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237D1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237D10"/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2D7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Normal"/>
    <w:next w:val="Normal"/>
    <w:link w:val="CaptionChar1"/>
    <w:unhideWhenUsed/>
    <w:qFormat/>
    <w:rsid w:val="002D48B0"/>
    <w:pPr>
      <w:spacing w:after="0" w:line="240" w:lineRule="auto"/>
    </w:pPr>
    <w:rPr>
      <w:rFonts w:ascii="Times New Roman" w:eastAsia="MS Mincho" w:hAnsi="Times New Roma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"/>
    <w:link w:val="Caption"/>
    <w:rsid w:val="002D48B0"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nhideWhenUsed/>
    <w:rsid w:val="00AE74F8"/>
    <w:pPr>
      <w:tabs>
        <w:tab w:val="center" w:pos="4513"/>
        <w:tab w:val="right" w:pos="9026"/>
      </w:tabs>
      <w:spacing w:after="0" w:line="240" w:lineRule="auto"/>
    </w:pPr>
    <w:rPr>
      <w:rFonts w:ascii="Times New Roman" w:eastAsia="MS Mincho" w:hAnsi="Times New Roman"/>
      <w:sz w:val="20"/>
      <w:szCs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E74F8"/>
    <w:rPr>
      <w:rFonts w:ascii="Times New Roman" w:eastAsia="MS Mincho" w:hAnsi="Times New Roman" w:cs="Times New Roman"/>
      <w:sz w:val="20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D6E46"/>
    <w:pPr>
      <w:overflowPunct w:val="0"/>
      <w:autoSpaceDE w:val="0"/>
      <w:autoSpaceDN w:val="0"/>
      <w:adjustRightInd w:val="0"/>
      <w:spacing w:after="180" w:line="240" w:lineRule="auto"/>
      <w:ind w:left="720"/>
      <w:textAlignment w:val="baseline"/>
    </w:pPr>
    <w:rPr>
      <w:rFonts w:ascii="Times New Roman" w:hAnsi="Times New Roman"/>
      <w:sz w:val="20"/>
      <w:szCs w:val="20"/>
      <w:lang w:val="x-none" w:eastAsia="en-US"/>
    </w:rPr>
  </w:style>
  <w:style w:type="character" w:customStyle="1" w:styleId="ListParagraphChar">
    <w:name w:val="List Paragraph Char"/>
    <w:link w:val="ListParagraph"/>
    <w:uiPriority w:val="34"/>
    <w:rsid w:val="004D6E46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customStyle="1" w:styleId="TAH">
    <w:name w:val="TAH"/>
    <w:basedOn w:val="TAC"/>
    <w:link w:val="TAHCar"/>
    <w:rsid w:val="00C142E2"/>
    <w:rPr>
      <w:b/>
    </w:rPr>
  </w:style>
  <w:style w:type="paragraph" w:customStyle="1" w:styleId="TAC">
    <w:name w:val="TAC"/>
    <w:basedOn w:val="Normal"/>
    <w:link w:val="TACChar"/>
    <w:rsid w:val="00C142E2"/>
    <w:pPr>
      <w:keepNext/>
      <w:keepLines/>
      <w:spacing w:after="0" w:line="240" w:lineRule="auto"/>
      <w:jc w:val="center"/>
    </w:pPr>
    <w:rPr>
      <w:rFonts w:ascii="Arial" w:eastAsia="Times New Roman" w:hAnsi="Arial"/>
      <w:sz w:val="18"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C142E2"/>
    <w:pPr>
      <w:keepNext/>
      <w:keepLines/>
      <w:spacing w:after="0" w:line="240" w:lineRule="auto"/>
      <w:ind w:left="851" w:hanging="851"/>
    </w:pPr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ACChar">
    <w:name w:val="TAC Char"/>
    <w:link w:val="TAC"/>
    <w:locked/>
    <w:rsid w:val="00C142E2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locked/>
    <w:rsid w:val="00C142E2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ANChar">
    <w:name w:val="TAN Char"/>
    <w:link w:val="TAN"/>
    <w:locked/>
    <w:rsid w:val="00C142E2"/>
    <w:rPr>
      <w:rFonts w:ascii="Arial" w:eastAsia="Times New Roman" w:hAnsi="Arial" w:cs="Times New Roman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4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/>
  <dc:description/>
  <cp:lastModifiedBy>Tian, Shuang</cp:lastModifiedBy>
  <cp:revision>29</cp:revision>
  <dcterms:created xsi:type="dcterms:W3CDTF">2017-03-23T04:24:00Z</dcterms:created>
  <dcterms:modified xsi:type="dcterms:W3CDTF">2017-03-24T13:31:00Z</dcterms:modified>
</cp:coreProperties>
</file>